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B9" w:rsidRPr="0000482A" w:rsidRDefault="00AA3AB9" w:rsidP="00AA3AB9">
      <w:pPr>
        <w:pStyle w:val="Heading2"/>
        <w:spacing w:before="0"/>
        <w:rPr>
          <w:rStyle w:val="Emphasis"/>
        </w:rPr>
      </w:pPr>
      <w:bookmarkStart w:id="0" w:name="_GoBack"/>
      <w:bookmarkEnd w:id="0"/>
    </w:p>
    <w:p w:rsidR="00AA3AB9" w:rsidRDefault="000B4643" w:rsidP="00AA3AB9">
      <w:pPr>
        <w:pStyle w:val="Heading2"/>
        <w:spacing w:before="0"/>
        <w:rPr>
          <w:sz w:val="40"/>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178435</wp:posOffset>
                </wp:positionV>
                <wp:extent cx="5397500" cy="7524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AB9" w:rsidRPr="00AA3AB9" w:rsidRDefault="00AA3AB9" w:rsidP="00AA3AB9">
                            <w:pPr>
                              <w:rPr>
                                <w:sz w:val="40"/>
                                <w:szCs w:val="40"/>
                              </w:rPr>
                            </w:pPr>
                            <w:r w:rsidRPr="00AA3AB9">
                              <w:rPr>
                                <w:sz w:val="40"/>
                                <w:szCs w:val="40"/>
                              </w:rPr>
                              <w:t>Domestic &amp; Family Violence</w:t>
                            </w:r>
                            <w:r>
                              <w:rPr>
                                <w:sz w:val="40"/>
                                <w:szCs w:val="40"/>
                              </w:rPr>
                              <w:t xml:space="preserve"> </w:t>
                            </w:r>
                            <w:r w:rsidRPr="00AA3AB9">
                              <w:rPr>
                                <w:sz w:val="40"/>
                                <w:szCs w:val="40"/>
                              </w:rPr>
                              <w:t xml:space="preserve">Workplace Safety Plan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6.75pt;margin-top:14.05pt;width:4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XItAIAALk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" filled="f" stroked="f">
                <v:textbox>
                  <w:txbxContent>
                    <w:p w:rsidR="00AA3AB9" w:rsidRPr="00AA3AB9" w:rsidRDefault="00AA3AB9" w:rsidP="00AA3AB9">
                      <w:pPr>
                        <w:rPr>
                          <w:sz w:val="40"/>
                          <w:szCs w:val="40"/>
                        </w:rPr>
                      </w:pPr>
                      <w:r w:rsidRPr="00AA3AB9">
                        <w:rPr>
                          <w:sz w:val="40"/>
                          <w:szCs w:val="40"/>
                        </w:rPr>
                        <w:t>Domestic &amp; Family Violence</w:t>
                      </w:r>
                      <w:r>
                        <w:rPr>
                          <w:sz w:val="40"/>
                          <w:szCs w:val="40"/>
                        </w:rPr>
                        <w:t xml:space="preserve"> </w:t>
                      </w:r>
                      <w:r w:rsidRPr="00AA3AB9">
                        <w:rPr>
                          <w:sz w:val="40"/>
                          <w:szCs w:val="40"/>
                        </w:rPr>
                        <w:t xml:space="preserve">Workplace Safety Plan </w:t>
                      </w:r>
                    </w:p>
                  </w:txbxContent>
                </v:textbox>
              </v:shape>
            </w:pict>
          </mc:Fallback>
        </mc:AlternateContent>
      </w:r>
    </w:p>
    <w:p w:rsidR="00AA3AB9" w:rsidRPr="002422E7" w:rsidRDefault="00AA3AB9" w:rsidP="00AA3AB9">
      <w:pPr>
        <w:pStyle w:val="Heading2"/>
        <w:spacing w:before="0"/>
        <w:rPr>
          <w:sz w:val="24"/>
          <w:szCs w:val="24"/>
        </w:rPr>
      </w:pPr>
    </w:p>
    <w:p w:rsidR="00AA3AB9" w:rsidRDefault="00AA3AB9" w:rsidP="00AA3AB9">
      <w:pPr>
        <w:rPr>
          <w:rFonts w:cs="Arial"/>
          <w:sz w:val="20"/>
          <w:shd w:val="pct15" w:color="auto" w:fill="FFFFFF"/>
        </w:rPr>
      </w:pPr>
      <w:bookmarkStart w:id="1" w:name="Signs_of_domestic_and_family_violence"/>
      <w:bookmarkEnd w:id="1"/>
    </w:p>
    <w:p w:rsidR="00AA3AB9" w:rsidRPr="00435DA3" w:rsidRDefault="00AA3AB9" w:rsidP="00AA3AB9">
      <w:pPr>
        <w:rPr>
          <w:rFonts w:cs="Arial"/>
          <w:sz w:val="20"/>
          <w:shd w:val="pct15" w:color="auto" w:fill="FFFFFF"/>
        </w:rPr>
      </w:pPr>
      <w:r>
        <w:rPr>
          <w:rFonts w:cs="Arial"/>
          <w:sz w:val="20"/>
          <w:shd w:val="pct15" w:color="auto" w:fill="FFFFFF"/>
        </w:rPr>
        <w:br/>
      </w:r>
      <w:r w:rsidRPr="00435DA3">
        <w:rPr>
          <w:rFonts w:cs="Arial"/>
          <w:sz w:val="20"/>
          <w:shd w:val="pct15" w:color="auto" w:fill="FFFFFF"/>
        </w:rPr>
        <w:t>EMPLOYEE DETAILS</w:t>
      </w:r>
    </w:p>
    <w:p w:rsidR="00AA3AB9" w:rsidRPr="00435DA3" w:rsidRDefault="00AA3AB9" w:rsidP="00AA3AB9">
      <w:pPr>
        <w:rPr>
          <w:rFonts w:cs="Arial"/>
          <w:sz w:val="20"/>
        </w:rPr>
      </w:pPr>
    </w:p>
    <w:p w:rsidR="00AA3AB9" w:rsidRPr="00435DA3" w:rsidRDefault="00AA3AB9" w:rsidP="00AA3AB9">
      <w:pPr>
        <w:rPr>
          <w:rFonts w:cs="Arial"/>
          <w:sz w:val="20"/>
        </w:rPr>
      </w:pPr>
      <w:r w:rsidRPr="00435DA3">
        <w:rPr>
          <w:rFonts w:cs="Arial"/>
          <w:sz w:val="20"/>
        </w:rPr>
        <w:t>Employee Number:</w:t>
      </w:r>
      <w:r w:rsidRPr="00435DA3">
        <w:rPr>
          <w:rFonts w:cs="Arial"/>
          <w:sz w:val="20"/>
        </w:rPr>
        <w:tab/>
        <w:t>-------------------------------------------------Position:  ---------------------------------------------------</w:t>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AA3AB9" w:rsidP="00AA3AB9">
      <w:pPr>
        <w:rPr>
          <w:rFonts w:cs="Arial"/>
          <w:sz w:val="20"/>
        </w:rPr>
      </w:pPr>
      <w:r w:rsidRPr="00435DA3">
        <w:rPr>
          <w:rFonts w:cs="Arial"/>
          <w:sz w:val="20"/>
        </w:rPr>
        <w:t>Employment Status (please circle):</w:t>
      </w:r>
      <w:r w:rsidRPr="00435DA3">
        <w:rPr>
          <w:rFonts w:cs="Arial"/>
          <w:sz w:val="20"/>
        </w:rPr>
        <w:tab/>
        <w:t>Full time</w:t>
      </w:r>
      <w:r w:rsidRPr="00435DA3">
        <w:rPr>
          <w:rFonts w:cs="Arial"/>
          <w:sz w:val="20"/>
        </w:rPr>
        <w:tab/>
        <w:t>Part time</w:t>
      </w:r>
      <w:r w:rsidRPr="00435DA3">
        <w:rPr>
          <w:rFonts w:cs="Arial"/>
          <w:sz w:val="20"/>
        </w:rPr>
        <w:tab/>
        <w:t>Casual</w:t>
      </w:r>
      <w:r w:rsidRPr="00435DA3">
        <w:rPr>
          <w:rFonts w:cs="Arial"/>
          <w:sz w:val="20"/>
        </w:rPr>
        <w:tab/>
      </w:r>
      <w:r>
        <w:rPr>
          <w:rFonts w:cs="Arial"/>
          <w:sz w:val="20"/>
        </w:rPr>
        <w:tab/>
      </w:r>
      <w:r w:rsidRPr="00435DA3">
        <w:rPr>
          <w:rFonts w:cs="Arial"/>
          <w:sz w:val="20"/>
        </w:rPr>
        <w:t>Job Share</w:t>
      </w:r>
    </w:p>
    <w:p w:rsidR="00AA3AB9" w:rsidRPr="00435DA3" w:rsidRDefault="00AA3AB9" w:rsidP="00AA3AB9">
      <w:pPr>
        <w:rPr>
          <w:rFonts w:cs="Arial"/>
          <w:sz w:val="20"/>
        </w:rPr>
      </w:pPr>
    </w:p>
    <w:p w:rsidR="00AA3AB9" w:rsidRPr="00435DA3" w:rsidRDefault="00AA3AB9" w:rsidP="00AA3AB9">
      <w:pPr>
        <w:rPr>
          <w:rFonts w:cs="Arial"/>
          <w:sz w:val="20"/>
        </w:rPr>
      </w:pPr>
      <w:r w:rsidRPr="00435DA3">
        <w:rPr>
          <w:rFonts w:cs="Arial"/>
          <w:sz w:val="20"/>
        </w:rPr>
        <w:t>(If job share, consider impacts on person sharing role, including additional responsibilities/pressure, impact on own wellbeing, etc).</w:t>
      </w:r>
    </w:p>
    <w:p w:rsidR="00AA3AB9" w:rsidRPr="00435DA3" w:rsidRDefault="00AA3AB9" w:rsidP="00AA3AB9">
      <w:pPr>
        <w:rPr>
          <w:rFonts w:cs="Arial"/>
          <w:sz w:val="20"/>
        </w:rPr>
      </w:pPr>
    </w:p>
    <w:p w:rsidR="00AA3AB9" w:rsidRPr="00435DA3" w:rsidRDefault="0000482A" w:rsidP="00AA3AB9">
      <w:pPr>
        <w:rPr>
          <w:rFonts w:cs="Arial"/>
          <w:sz w:val="20"/>
        </w:rPr>
      </w:pPr>
      <w:r>
        <w:rPr>
          <w:rFonts w:cs="Arial"/>
          <w:sz w:val="20"/>
        </w:rPr>
        <w:t>Title:</w:t>
      </w:r>
      <w:r>
        <w:rPr>
          <w:rFonts w:cs="Arial"/>
          <w:sz w:val="20"/>
        </w:rPr>
        <w:tab/>
        <w:t>Mr.</w:t>
      </w:r>
      <w:r>
        <w:rPr>
          <w:rFonts w:cs="Arial"/>
          <w:sz w:val="20"/>
        </w:rPr>
        <w:tab/>
        <w:t>Mrs.</w:t>
      </w:r>
      <w:r>
        <w:rPr>
          <w:rFonts w:cs="Arial"/>
          <w:sz w:val="20"/>
        </w:rPr>
        <w:tab/>
        <w:t>M</w:t>
      </w:r>
      <w:r w:rsidR="00AA3AB9" w:rsidRPr="00435DA3">
        <w:rPr>
          <w:rFonts w:cs="Arial"/>
          <w:sz w:val="20"/>
        </w:rPr>
        <w:t>s.</w:t>
      </w:r>
    </w:p>
    <w:p w:rsidR="00AA3AB9" w:rsidRPr="00435DA3" w:rsidRDefault="00AA3AB9" w:rsidP="00AA3AB9">
      <w:pPr>
        <w:rPr>
          <w:rFonts w:cs="Arial"/>
          <w:sz w:val="20"/>
        </w:rPr>
      </w:pPr>
    </w:p>
    <w:p w:rsidR="00AA3AB9" w:rsidRPr="007A1B30" w:rsidRDefault="00AA3AB9" w:rsidP="00AA3AB9">
      <w:pPr>
        <w:rPr>
          <w:rFonts w:cs="Arial"/>
          <w:sz w:val="20"/>
        </w:rPr>
      </w:pPr>
      <w:r w:rsidRPr="00435DA3">
        <w:rPr>
          <w:rFonts w:cs="Arial"/>
          <w:sz w:val="20"/>
        </w:rPr>
        <w:t>Full Name:</w:t>
      </w:r>
      <w:r w:rsidRPr="00435DA3">
        <w:rPr>
          <w:rFonts w:cs="Arial"/>
          <w:sz w:val="20"/>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rPr>
      </w:pPr>
    </w:p>
    <w:p w:rsidR="00AA3AB9" w:rsidRPr="007A1B30" w:rsidRDefault="00AA3AB9" w:rsidP="00AA3AB9">
      <w:pPr>
        <w:rPr>
          <w:rFonts w:cs="Arial"/>
          <w:sz w:val="20"/>
          <w:u w:val="single"/>
        </w:rPr>
      </w:pPr>
      <w:r w:rsidRPr="00435DA3">
        <w:rPr>
          <w:rFonts w:cs="Arial"/>
          <w:sz w:val="20"/>
        </w:rPr>
        <w:t>Email</w:t>
      </w:r>
      <w:r>
        <w:rPr>
          <w:rFonts w:cs="Arial"/>
          <w:sz w:val="20"/>
        </w:rPr>
        <w:t xml:space="preserve">: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Pr="007A1B30" w:rsidRDefault="00AA3AB9" w:rsidP="00AA3AB9">
      <w:pPr>
        <w:rPr>
          <w:rFonts w:cs="Arial"/>
          <w:sz w:val="20"/>
        </w:rPr>
      </w:pPr>
      <w:r w:rsidRPr="00435DA3">
        <w:rPr>
          <w:rFonts w:cs="Arial"/>
          <w:sz w:val="20"/>
        </w:rPr>
        <w:t xml:space="preserve">Phone (Wk):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 xml:space="preserve"> </w:t>
      </w:r>
      <w:r w:rsidRPr="00435DA3">
        <w:rPr>
          <w:rFonts w:cs="Arial"/>
          <w:sz w:val="20"/>
        </w:rPr>
        <w:t xml:space="preserve">Phone (Mob):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shd w:val="pct15" w:color="auto" w:fill="FFFFFF"/>
        </w:rPr>
      </w:pPr>
    </w:p>
    <w:p w:rsidR="00AA3AB9" w:rsidRPr="00435DA3" w:rsidRDefault="00AA3AB9" w:rsidP="00AA3AB9">
      <w:pPr>
        <w:rPr>
          <w:rFonts w:cs="Arial"/>
          <w:sz w:val="20"/>
          <w:shd w:val="pct15" w:color="auto" w:fill="FFFFFF"/>
        </w:rPr>
      </w:pPr>
      <w:r>
        <w:rPr>
          <w:rFonts w:cs="Arial"/>
          <w:sz w:val="20"/>
          <w:shd w:val="pct15" w:color="auto" w:fill="FFFFFF"/>
        </w:rPr>
        <w:t>PRINCIPAL/</w:t>
      </w:r>
      <w:r w:rsidRPr="00435DA3">
        <w:rPr>
          <w:rFonts w:cs="Arial"/>
          <w:sz w:val="20"/>
          <w:shd w:val="pct15" w:color="auto" w:fill="FFFFFF"/>
        </w:rPr>
        <w:t>MANAGER’S DETAILS</w:t>
      </w:r>
    </w:p>
    <w:p w:rsidR="00AA3AB9" w:rsidRPr="00435DA3" w:rsidRDefault="00AA3AB9" w:rsidP="00AA3AB9">
      <w:pPr>
        <w:rPr>
          <w:rFonts w:cs="Arial"/>
          <w:sz w:val="20"/>
        </w:rPr>
      </w:pPr>
    </w:p>
    <w:p w:rsidR="00AA3AB9" w:rsidRDefault="00AA3AB9" w:rsidP="00AA3AB9">
      <w:pPr>
        <w:rPr>
          <w:rFonts w:cs="Arial"/>
          <w:sz w:val="20"/>
          <w:u w:val="single"/>
        </w:rPr>
      </w:pPr>
      <w:r w:rsidRPr="00435DA3">
        <w:rPr>
          <w:rFonts w:cs="Arial"/>
          <w:sz w:val="20"/>
        </w:rPr>
        <w:t>Full Name:</w:t>
      </w:r>
      <w:r w:rsidRPr="00435DA3">
        <w:rPr>
          <w:rFonts w:cs="Arial"/>
          <w:sz w:val="20"/>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7A1B30" w:rsidRDefault="00AA3AB9" w:rsidP="00AA3AB9">
      <w:pPr>
        <w:rPr>
          <w:rFonts w:cs="Arial"/>
          <w:sz w:val="20"/>
          <w:u w:val="single"/>
        </w:rPr>
      </w:pPr>
    </w:p>
    <w:p w:rsidR="00AA3AB9" w:rsidRPr="007A1B30" w:rsidRDefault="00AA3AB9" w:rsidP="00AA3AB9">
      <w:pPr>
        <w:rPr>
          <w:rFonts w:cs="Arial"/>
          <w:sz w:val="20"/>
        </w:rPr>
      </w:pPr>
      <w:r>
        <w:rPr>
          <w:rFonts w:cs="Arial"/>
          <w:sz w:val="20"/>
        </w:rPr>
        <w:t xml:space="preserve">Email: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435DA3">
        <w:rPr>
          <w:rFonts w:cs="Arial"/>
          <w:sz w:val="20"/>
        </w:rPr>
        <w:t xml:space="preserve"> Phone (Wk): </w:t>
      </w:r>
      <w:r>
        <w:rPr>
          <w:rFonts w:cs="Arial"/>
          <w:sz w:val="20"/>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Pr="00435DA3" w:rsidRDefault="00AA3AB9" w:rsidP="00AA3AB9">
      <w:pPr>
        <w:rPr>
          <w:rFonts w:cs="Arial"/>
          <w:sz w:val="20"/>
          <w:shd w:val="pct15" w:color="auto" w:fill="FFFFFF"/>
        </w:rPr>
      </w:pPr>
      <w:r w:rsidRPr="00435DA3">
        <w:rPr>
          <w:rFonts w:cs="Arial"/>
          <w:sz w:val="20"/>
          <w:shd w:val="pct15" w:color="auto" w:fill="FFFFFF"/>
        </w:rPr>
        <w:t>HR REPRESENTATIVE</w:t>
      </w:r>
    </w:p>
    <w:p w:rsidR="00AA3AB9" w:rsidRPr="00435DA3" w:rsidRDefault="00AA3AB9" w:rsidP="00AA3AB9">
      <w:pPr>
        <w:rPr>
          <w:rFonts w:cs="Arial"/>
          <w:sz w:val="20"/>
        </w:rPr>
      </w:pPr>
    </w:p>
    <w:p w:rsidR="00AA3AB9" w:rsidRDefault="00AA3AB9" w:rsidP="00AA3AB9">
      <w:pPr>
        <w:rPr>
          <w:rFonts w:cs="Arial"/>
          <w:sz w:val="20"/>
        </w:rPr>
      </w:pPr>
      <w:r w:rsidRPr="00435DA3">
        <w:rPr>
          <w:rFonts w:cs="Arial"/>
          <w:sz w:val="20"/>
        </w:rPr>
        <w:t xml:space="preserve">Full Name:    </w:t>
      </w:r>
      <w:r>
        <w:rPr>
          <w:rFonts w:cs="Arial"/>
          <w:sz w:val="20"/>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7A1B30" w:rsidRDefault="00AA3AB9" w:rsidP="00AA3AB9">
      <w:pPr>
        <w:rPr>
          <w:rFonts w:cs="Arial"/>
          <w:sz w:val="20"/>
        </w:rPr>
      </w:pPr>
    </w:p>
    <w:p w:rsidR="00AA3AB9" w:rsidRDefault="00AA3AB9" w:rsidP="00AA3AB9">
      <w:pPr>
        <w:rPr>
          <w:rFonts w:cs="Arial"/>
          <w:sz w:val="20"/>
          <w:u w:val="single"/>
        </w:rPr>
      </w:pPr>
      <w:r w:rsidRPr="00435DA3">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435DA3">
        <w:rPr>
          <w:rFonts w:cs="Arial"/>
          <w:sz w:val="20"/>
        </w:rPr>
        <w:t xml:space="preserve"> Phone (Wk):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00482A" w:rsidRDefault="0000482A" w:rsidP="00AA3AB9">
      <w:pPr>
        <w:rPr>
          <w:rFonts w:cs="Arial"/>
          <w:sz w:val="20"/>
          <w:u w:val="single"/>
        </w:rPr>
      </w:pPr>
    </w:p>
    <w:p w:rsidR="0000482A" w:rsidRPr="0000482A" w:rsidRDefault="0000482A" w:rsidP="00AA3AB9">
      <w:pPr>
        <w:rPr>
          <w:rFonts w:cs="Arial"/>
          <w:sz w:val="20"/>
        </w:rPr>
      </w:pPr>
      <w:r w:rsidRPr="0000482A">
        <w:rPr>
          <w:rFonts w:cs="Arial"/>
          <w:sz w:val="20"/>
          <w:highlight w:val="lightGray"/>
        </w:rPr>
        <w:t>EMERGENCY EMPLOYEE CONTACTS</w:t>
      </w:r>
    </w:p>
    <w:p w:rsidR="0000482A" w:rsidRDefault="0000482A" w:rsidP="00AA3AB9">
      <w:pPr>
        <w:rPr>
          <w:rFonts w:cs="Arial"/>
          <w:sz w:val="20"/>
          <w:u w:val="single"/>
        </w:rPr>
      </w:pPr>
    </w:p>
    <w:p w:rsidR="0000482A" w:rsidRDefault="0000482A" w:rsidP="0000482A">
      <w:pPr>
        <w:rPr>
          <w:rFonts w:cs="Arial"/>
          <w:sz w:val="20"/>
        </w:rPr>
      </w:pPr>
      <w:r w:rsidRPr="00435DA3">
        <w:rPr>
          <w:rFonts w:cs="Arial"/>
          <w:sz w:val="20"/>
        </w:rPr>
        <w:t xml:space="preserve">Full Name:    </w:t>
      </w:r>
      <w:r>
        <w:rPr>
          <w:rFonts w:cs="Arial"/>
          <w:sz w:val="20"/>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00482A" w:rsidRPr="007A1B30" w:rsidRDefault="0000482A" w:rsidP="0000482A">
      <w:pPr>
        <w:rPr>
          <w:rFonts w:cs="Arial"/>
          <w:sz w:val="20"/>
        </w:rPr>
      </w:pPr>
    </w:p>
    <w:p w:rsidR="0000482A" w:rsidRDefault="0000482A" w:rsidP="0000482A">
      <w:pPr>
        <w:rPr>
          <w:rFonts w:cs="Arial"/>
          <w:sz w:val="20"/>
          <w:u w:val="single"/>
        </w:rPr>
      </w:pPr>
      <w:r w:rsidRPr="00435DA3">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435DA3">
        <w:rPr>
          <w:rFonts w:cs="Arial"/>
          <w:sz w:val="20"/>
        </w:rPr>
        <w:t xml:space="preserve"> Phone</w:t>
      </w:r>
      <w:r>
        <w:rPr>
          <w:rFonts w:cs="Arial"/>
          <w:sz w:val="20"/>
        </w:rPr>
        <w:t xml:space="preserve"> (s):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00482A" w:rsidRDefault="0000482A" w:rsidP="0000482A">
      <w:pPr>
        <w:rPr>
          <w:rFonts w:cs="Arial"/>
          <w:sz w:val="20"/>
          <w:u w:val="single"/>
        </w:rPr>
      </w:pPr>
    </w:p>
    <w:p w:rsidR="0000482A" w:rsidRDefault="0000482A" w:rsidP="0000482A">
      <w:pPr>
        <w:rPr>
          <w:rFonts w:cs="Arial"/>
          <w:sz w:val="20"/>
        </w:rPr>
      </w:pPr>
      <w:r w:rsidRPr="00435DA3">
        <w:rPr>
          <w:rFonts w:cs="Arial"/>
          <w:sz w:val="20"/>
        </w:rPr>
        <w:t xml:space="preserve">Full Name:    </w:t>
      </w:r>
      <w:r>
        <w:rPr>
          <w:rFonts w:cs="Arial"/>
          <w:sz w:val="20"/>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00482A" w:rsidRPr="007A1B30" w:rsidRDefault="0000482A" w:rsidP="0000482A">
      <w:pPr>
        <w:rPr>
          <w:rFonts w:cs="Arial"/>
          <w:sz w:val="20"/>
        </w:rPr>
      </w:pPr>
    </w:p>
    <w:p w:rsidR="0000482A" w:rsidRDefault="0000482A" w:rsidP="0000482A">
      <w:pPr>
        <w:rPr>
          <w:rFonts w:cs="Arial"/>
          <w:sz w:val="20"/>
          <w:u w:val="single"/>
        </w:rPr>
      </w:pPr>
      <w:r w:rsidRPr="00435DA3">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 xml:space="preserve"> Phone (s)</w:t>
      </w:r>
      <w:r w:rsidRPr="00435DA3">
        <w:rPr>
          <w:rFonts w:cs="Arial"/>
          <w:sz w:val="20"/>
        </w:rPr>
        <w:t xml:space="preserve">: </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00482A" w:rsidRDefault="0000482A" w:rsidP="00AA3AB9">
      <w:pPr>
        <w:rPr>
          <w:rFonts w:cs="Arial"/>
          <w:sz w:val="20"/>
          <w:u w:val="single"/>
        </w:rPr>
      </w:pPr>
    </w:p>
    <w:p w:rsidR="00AA3AB9" w:rsidRPr="007A1B30" w:rsidRDefault="00AA3AB9" w:rsidP="00AA3AB9">
      <w:pPr>
        <w:rPr>
          <w:rFonts w:cs="Arial"/>
          <w:sz w:val="20"/>
          <w:u w:val="single"/>
        </w:rPr>
      </w:pPr>
    </w:p>
    <w:p w:rsidR="00AA3AB9" w:rsidRDefault="00AA3AB9" w:rsidP="00AA3AB9">
      <w:pPr>
        <w:rPr>
          <w:rFonts w:cs="Arial"/>
          <w:sz w:val="20"/>
          <w:shd w:val="pct15" w:color="auto" w:fill="FFFFFF"/>
        </w:rPr>
      </w:pPr>
      <w:r w:rsidRPr="007A1B30">
        <w:rPr>
          <w:rFonts w:cs="Arial"/>
          <w:sz w:val="20"/>
          <w:shd w:val="pct15" w:color="auto" w:fill="FFFFFF"/>
        </w:rPr>
        <w:t>WORKPLACE SAFETY PLAN</w:t>
      </w:r>
      <w:r w:rsidR="0000482A">
        <w:rPr>
          <w:rFonts w:cs="Arial"/>
          <w:sz w:val="20"/>
          <w:shd w:val="pct15" w:color="auto" w:fill="FFFFFF"/>
        </w:rPr>
        <w:t xml:space="preserve"> CONSIDERATIONS:</w:t>
      </w:r>
    </w:p>
    <w:p w:rsidR="0000482A" w:rsidRPr="007A1B30" w:rsidRDefault="0000482A" w:rsidP="00AA3AB9">
      <w:pPr>
        <w:rPr>
          <w:rFonts w:cs="Arial"/>
          <w:sz w:val="20"/>
          <w:shd w:val="pct15" w:color="auto" w:fill="FFFFFF"/>
        </w:rPr>
      </w:pPr>
    </w:p>
    <w:p w:rsidR="0000482A" w:rsidRDefault="00AA3AB9" w:rsidP="0000482A">
      <w:pPr>
        <w:jc w:val="both"/>
        <w:rPr>
          <w:rFonts w:cs="Arial"/>
          <w:sz w:val="20"/>
        </w:rPr>
      </w:pPr>
      <w:r w:rsidRPr="00435DA3">
        <w:rPr>
          <w:rFonts w:cs="Arial"/>
          <w:sz w:val="20"/>
        </w:rPr>
        <w:t>By creating a Domestic &amp; Family Violence (DFV) Workplace Safety Plan</w:t>
      </w:r>
      <w:r w:rsidR="0000482A">
        <w:rPr>
          <w:rFonts w:cs="Arial"/>
          <w:sz w:val="20"/>
        </w:rPr>
        <w:t>,</w:t>
      </w:r>
      <w:r w:rsidRPr="00435DA3">
        <w:rPr>
          <w:rFonts w:cs="Arial"/>
          <w:sz w:val="20"/>
        </w:rPr>
        <w:t xml:space="preserve"> </w:t>
      </w:r>
      <w:r>
        <w:rPr>
          <w:rFonts w:cs="Arial"/>
          <w:sz w:val="20"/>
        </w:rPr>
        <w:t>DET</w:t>
      </w:r>
      <w:r w:rsidRPr="00435DA3">
        <w:rPr>
          <w:rFonts w:cs="Arial"/>
          <w:sz w:val="20"/>
        </w:rPr>
        <w:t xml:space="preserve"> is assisting to create a series of strategies and actions in consultation with the employee to provide support in managing identified risks.  </w:t>
      </w:r>
    </w:p>
    <w:p w:rsidR="0000482A" w:rsidRDefault="0000482A" w:rsidP="0000482A">
      <w:pPr>
        <w:jc w:val="both"/>
        <w:rPr>
          <w:rFonts w:cs="Arial"/>
          <w:sz w:val="20"/>
        </w:rPr>
      </w:pPr>
    </w:p>
    <w:p w:rsidR="0000482A" w:rsidRDefault="00AA3AB9" w:rsidP="0000482A">
      <w:pPr>
        <w:jc w:val="both"/>
        <w:rPr>
          <w:rFonts w:cs="Arial"/>
          <w:sz w:val="20"/>
        </w:rPr>
      </w:pPr>
      <w:r w:rsidRPr="00435DA3">
        <w:rPr>
          <w:rFonts w:cs="Arial"/>
          <w:sz w:val="20"/>
        </w:rPr>
        <w:t>Typically the focus is on planning responses to an immediate threat or crisis and identifying ways the employee can increase their safety in the workplace and/or that of their co-workers</w:t>
      </w:r>
      <w:r>
        <w:rPr>
          <w:rFonts w:cs="Arial"/>
          <w:sz w:val="20"/>
        </w:rPr>
        <w:t>, students and others</w:t>
      </w:r>
      <w:r w:rsidR="0000482A">
        <w:rPr>
          <w:rFonts w:cs="Arial"/>
          <w:sz w:val="20"/>
        </w:rPr>
        <w:t xml:space="preserve">. </w:t>
      </w:r>
    </w:p>
    <w:p w:rsidR="00AA3AB9" w:rsidRPr="00435DA3" w:rsidRDefault="00AA3AB9" w:rsidP="0000482A">
      <w:pPr>
        <w:jc w:val="both"/>
        <w:rPr>
          <w:rFonts w:cs="Arial"/>
          <w:sz w:val="20"/>
        </w:rPr>
      </w:pPr>
      <w:r w:rsidRPr="00435DA3">
        <w:rPr>
          <w:rFonts w:cs="Arial"/>
          <w:sz w:val="20"/>
        </w:rPr>
        <w:lastRenderedPageBreak/>
        <w:t xml:space="preserve">This </w:t>
      </w:r>
      <w:r w:rsidR="0000482A">
        <w:rPr>
          <w:rFonts w:cs="Arial"/>
          <w:sz w:val="20"/>
        </w:rPr>
        <w:t xml:space="preserve">plan </w:t>
      </w:r>
      <w:r w:rsidRPr="00435DA3">
        <w:rPr>
          <w:rFonts w:cs="Arial"/>
          <w:sz w:val="20"/>
        </w:rPr>
        <w:t>should be reviewed at a predetermin</w:t>
      </w:r>
      <w:r>
        <w:rPr>
          <w:rFonts w:cs="Arial"/>
          <w:sz w:val="20"/>
        </w:rPr>
        <w:t>ed interval for appropriateness or as circumstances alter.</w:t>
      </w:r>
    </w:p>
    <w:p w:rsidR="00AA3AB9" w:rsidRPr="00435DA3" w:rsidRDefault="00AA3AB9" w:rsidP="0000482A">
      <w:pPr>
        <w:jc w:val="both"/>
        <w:rPr>
          <w:rFonts w:cs="Arial"/>
          <w:sz w:val="20"/>
        </w:rPr>
      </w:pPr>
      <w:r>
        <w:rPr>
          <w:rFonts w:cs="Arial"/>
          <w:sz w:val="20"/>
        </w:rPr>
        <w:tab/>
      </w:r>
    </w:p>
    <w:p w:rsidR="00AA3AB9" w:rsidRDefault="0000482A" w:rsidP="0000482A">
      <w:pPr>
        <w:jc w:val="both"/>
        <w:rPr>
          <w:rFonts w:cs="Arial"/>
          <w:sz w:val="20"/>
        </w:rPr>
      </w:pPr>
      <w:r>
        <w:rPr>
          <w:rFonts w:cs="Arial"/>
          <w:sz w:val="20"/>
        </w:rPr>
        <w:t xml:space="preserve">This </w:t>
      </w:r>
      <w:r w:rsidRPr="0000482A">
        <w:rPr>
          <w:rFonts w:cs="Arial"/>
          <w:i/>
          <w:sz w:val="20"/>
        </w:rPr>
        <w:t>DFV Workplace Safety Checklist</w:t>
      </w:r>
      <w:r w:rsidR="00AC2125">
        <w:rPr>
          <w:rFonts w:cs="Arial"/>
          <w:sz w:val="20"/>
        </w:rPr>
        <w:t xml:space="preserve"> and this </w:t>
      </w:r>
      <w:r w:rsidR="00AC2125" w:rsidRPr="00AC2125">
        <w:rPr>
          <w:rFonts w:cs="Arial"/>
          <w:i/>
          <w:sz w:val="20"/>
        </w:rPr>
        <w:t>DFV Workplace Safety Plan</w:t>
      </w:r>
      <w:r w:rsidR="00AC2125">
        <w:rPr>
          <w:rFonts w:cs="Arial"/>
          <w:sz w:val="20"/>
        </w:rPr>
        <w:t xml:space="preserve"> is</w:t>
      </w:r>
      <w:r w:rsidR="00AA3AB9" w:rsidRPr="00435DA3">
        <w:rPr>
          <w:rFonts w:cs="Arial"/>
          <w:sz w:val="20"/>
        </w:rPr>
        <w:t xml:space="preserve"> undertaken by the </w:t>
      </w:r>
      <w:r w:rsidR="00AC2125">
        <w:rPr>
          <w:rFonts w:cs="Arial"/>
          <w:sz w:val="20"/>
        </w:rPr>
        <w:t>principal/m</w:t>
      </w:r>
      <w:r w:rsidR="00AA3AB9">
        <w:rPr>
          <w:rFonts w:cs="Arial"/>
          <w:sz w:val="20"/>
        </w:rPr>
        <w:t xml:space="preserve">anager </w:t>
      </w:r>
      <w:r w:rsidR="00AA3AB9" w:rsidRPr="00435DA3">
        <w:rPr>
          <w:rFonts w:cs="Arial"/>
          <w:sz w:val="20"/>
        </w:rPr>
        <w:t>when responding to the disclosure of Domestic &amp; Family Violence (DFV) by a staff member.  HR Representative</w:t>
      </w:r>
      <w:r>
        <w:rPr>
          <w:rFonts w:cs="Arial"/>
          <w:sz w:val="20"/>
        </w:rPr>
        <w:t xml:space="preserve">s are able to assist principals/managers with establishing </w:t>
      </w:r>
      <w:r w:rsidR="00AC2125" w:rsidRPr="00AC2125">
        <w:rPr>
          <w:rFonts w:cs="Arial"/>
          <w:i/>
          <w:sz w:val="20"/>
        </w:rPr>
        <w:t>DFV Workplace Safety P</w:t>
      </w:r>
      <w:r w:rsidR="00AA3AB9" w:rsidRPr="00AC2125">
        <w:rPr>
          <w:rFonts w:cs="Arial"/>
          <w:i/>
          <w:sz w:val="20"/>
        </w:rPr>
        <w:t>lan</w:t>
      </w:r>
      <w:r w:rsidRPr="00AC2125">
        <w:rPr>
          <w:rFonts w:cs="Arial"/>
          <w:i/>
          <w:sz w:val="20"/>
        </w:rPr>
        <w:t>s</w:t>
      </w:r>
      <w:r>
        <w:rPr>
          <w:rFonts w:cs="Arial"/>
          <w:sz w:val="20"/>
        </w:rPr>
        <w:t xml:space="preserve"> and with identification of suitable flexible work arrangements, leave, transfer or relocation, if required</w:t>
      </w:r>
      <w:r w:rsidR="00AA3AB9">
        <w:rPr>
          <w:rFonts w:cs="Arial"/>
          <w:sz w:val="20"/>
        </w:rPr>
        <w:t>.</w:t>
      </w:r>
    </w:p>
    <w:p w:rsidR="00AA3AB9" w:rsidRDefault="00AA3AB9" w:rsidP="0000482A">
      <w:pPr>
        <w:jc w:val="both"/>
        <w:rPr>
          <w:rFonts w:cs="Arial"/>
          <w:sz w:val="20"/>
        </w:rPr>
      </w:pPr>
    </w:p>
    <w:p w:rsidR="00AA3AB9" w:rsidRPr="00435DA3" w:rsidRDefault="00AA3AB9" w:rsidP="0000482A">
      <w:pPr>
        <w:jc w:val="both"/>
        <w:rPr>
          <w:rFonts w:cs="Arial"/>
          <w:sz w:val="20"/>
        </w:rPr>
      </w:pPr>
      <w:r w:rsidRPr="00435DA3">
        <w:rPr>
          <w:rFonts w:cs="Arial"/>
          <w:sz w:val="20"/>
        </w:rPr>
        <w:t>Everyone in the workplace has a role t</w:t>
      </w:r>
      <w:r w:rsidR="00AC2125">
        <w:rPr>
          <w:rFonts w:cs="Arial"/>
          <w:sz w:val="20"/>
        </w:rPr>
        <w:t>o play in helping to prevent domestic and family violence.  Below are</w:t>
      </w:r>
      <w:r w:rsidRPr="00435DA3">
        <w:rPr>
          <w:rFonts w:cs="Arial"/>
          <w:sz w:val="20"/>
        </w:rPr>
        <w:t xml:space="preserve"> some safety planning suggestions which assist the </w:t>
      </w:r>
      <w:r>
        <w:rPr>
          <w:rFonts w:cs="Arial"/>
          <w:sz w:val="20"/>
        </w:rPr>
        <w:t xml:space="preserve">school/ </w:t>
      </w:r>
      <w:r w:rsidRPr="00435DA3">
        <w:rPr>
          <w:rFonts w:cs="Arial"/>
          <w:sz w:val="20"/>
        </w:rPr>
        <w:t xml:space="preserve">workplace in determining </w:t>
      </w:r>
      <w:r w:rsidR="00AC2125">
        <w:rPr>
          <w:rFonts w:cs="Arial"/>
          <w:sz w:val="20"/>
        </w:rPr>
        <w:t>how best to plan and prevent domestic and family violence</w:t>
      </w:r>
      <w:r w:rsidRPr="00435DA3">
        <w:rPr>
          <w:rFonts w:cs="Arial"/>
          <w:sz w:val="20"/>
        </w:rPr>
        <w:t xml:space="preserve"> in the workplace and provides the affected party with support in actively addressing their situation.</w:t>
      </w:r>
    </w:p>
    <w:p w:rsidR="00AA3AB9" w:rsidRPr="00435DA3" w:rsidRDefault="00AA3AB9" w:rsidP="0000482A">
      <w:pPr>
        <w:jc w:val="both"/>
        <w:rPr>
          <w:rFonts w:cs="Arial"/>
          <w:sz w:val="20"/>
        </w:rPr>
      </w:pPr>
    </w:p>
    <w:p w:rsidR="00AA3AB9" w:rsidRPr="00435DA3" w:rsidRDefault="00AC2125" w:rsidP="0000482A">
      <w:pPr>
        <w:jc w:val="both"/>
        <w:rPr>
          <w:rFonts w:cs="Arial"/>
          <w:sz w:val="20"/>
        </w:rPr>
      </w:pPr>
      <w:r>
        <w:rPr>
          <w:rFonts w:cs="Arial"/>
          <w:sz w:val="20"/>
        </w:rPr>
        <w:t>R</w:t>
      </w:r>
      <w:r w:rsidR="00AA3AB9" w:rsidRPr="00435DA3">
        <w:rPr>
          <w:rFonts w:cs="Arial"/>
          <w:sz w:val="20"/>
        </w:rPr>
        <w:t>eas</w:t>
      </w:r>
      <w:r>
        <w:rPr>
          <w:rFonts w:cs="Arial"/>
          <w:sz w:val="20"/>
        </w:rPr>
        <w:t xml:space="preserve">sure the employee that </w:t>
      </w:r>
      <w:r w:rsidR="00AA3AB9">
        <w:rPr>
          <w:rFonts w:cs="Arial"/>
          <w:sz w:val="20"/>
        </w:rPr>
        <w:t xml:space="preserve">the Department is committed to assisting the person, reinforce </w:t>
      </w:r>
      <w:r>
        <w:rPr>
          <w:rFonts w:cs="Arial"/>
          <w:sz w:val="20"/>
        </w:rPr>
        <w:t xml:space="preserve">the external and departmental </w:t>
      </w:r>
      <w:r w:rsidR="00AA3AB9">
        <w:rPr>
          <w:rFonts w:cs="Arial"/>
          <w:sz w:val="20"/>
        </w:rPr>
        <w:t>support</w:t>
      </w:r>
      <w:r>
        <w:rPr>
          <w:rFonts w:cs="Arial"/>
          <w:sz w:val="20"/>
        </w:rPr>
        <w:t>s</w:t>
      </w:r>
      <w:r w:rsidR="00AA3AB9">
        <w:rPr>
          <w:rFonts w:cs="Arial"/>
          <w:sz w:val="20"/>
        </w:rPr>
        <w:t xml:space="preserve"> available for that pers</w:t>
      </w:r>
      <w:r>
        <w:rPr>
          <w:rFonts w:cs="Arial"/>
          <w:sz w:val="20"/>
        </w:rPr>
        <w:t>on</w:t>
      </w:r>
      <w:r w:rsidR="00AA3AB9" w:rsidRPr="00435DA3">
        <w:rPr>
          <w:rFonts w:cs="Arial"/>
          <w:sz w:val="20"/>
        </w:rPr>
        <w:t>.  Provide information about the people and resources the employee can turn to in the workplace and community for help and support</w:t>
      </w:r>
      <w:r w:rsidR="00AA3AB9">
        <w:rPr>
          <w:rFonts w:cs="Arial"/>
          <w:sz w:val="20"/>
        </w:rPr>
        <w:t>.</w:t>
      </w:r>
    </w:p>
    <w:p w:rsidR="00AA3AB9" w:rsidRPr="00435DA3" w:rsidRDefault="00AA3AB9" w:rsidP="00AA3AB9">
      <w:pPr>
        <w:rPr>
          <w:rFonts w:cs="Arial"/>
          <w:sz w:val="20"/>
        </w:rPr>
      </w:pPr>
    </w:p>
    <w:p w:rsidR="00AC2125" w:rsidRDefault="00CC5FC9" w:rsidP="00AA3AB9">
      <w:pPr>
        <w:rPr>
          <w:rFonts w:cs="Arial"/>
          <w:sz w:val="20"/>
          <w:shd w:val="pct15" w:color="auto" w:fill="FFFFFF"/>
        </w:rPr>
      </w:pPr>
      <w:r>
        <w:rPr>
          <w:rFonts w:cs="Arial"/>
          <w:sz w:val="20"/>
          <w:shd w:val="pct15" w:color="auto" w:fill="FFFFFF"/>
        </w:rPr>
        <w:t>IDENTIFICATION OF IMMINENT RISK TO EMPLOYEE</w:t>
      </w:r>
    </w:p>
    <w:p w:rsidR="00AC2125" w:rsidRDefault="00AC2125" w:rsidP="00AA3AB9">
      <w:pPr>
        <w:rPr>
          <w:rFonts w:cs="Arial"/>
          <w:sz w:val="20"/>
          <w:shd w:val="pct15" w:color="auto" w:fill="FFFFFF"/>
        </w:rPr>
      </w:pPr>
    </w:p>
    <w:p w:rsidR="00AC2125" w:rsidRDefault="00AC2125" w:rsidP="00AC2125">
      <w:pPr>
        <w:numPr>
          <w:ilvl w:val="0"/>
          <w:numId w:val="1"/>
        </w:numPr>
        <w:ind w:hanging="720"/>
        <w:rPr>
          <w:rFonts w:cs="Arial"/>
          <w:sz w:val="20"/>
        </w:rPr>
      </w:pPr>
      <w:r w:rsidRPr="00AC2125">
        <w:rPr>
          <w:rFonts w:cs="Arial"/>
          <w:sz w:val="20"/>
        </w:rPr>
        <w:t xml:space="preserve">Using the </w:t>
      </w:r>
      <w:r w:rsidRPr="00AC2125">
        <w:rPr>
          <w:rFonts w:cs="Arial"/>
          <w:i/>
          <w:sz w:val="20"/>
        </w:rPr>
        <w:t>DFV Workplace Safety Checklist</w:t>
      </w:r>
      <w:r>
        <w:rPr>
          <w:rFonts w:cs="Arial"/>
          <w:sz w:val="20"/>
        </w:rPr>
        <w:t>, identify with the employee, whether they or their family members are in immediate danger.  If so, encourage the employee to contact the police and DVConnect</w:t>
      </w:r>
      <w:r w:rsidR="00CC5FC9">
        <w:rPr>
          <w:rFonts w:cs="Arial"/>
          <w:sz w:val="20"/>
        </w:rPr>
        <w:t xml:space="preserve"> and act on</w:t>
      </w:r>
      <w:r>
        <w:rPr>
          <w:rFonts w:cs="Arial"/>
          <w:sz w:val="20"/>
        </w:rPr>
        <w:t xml:space="preserve"> advice from these services.</w:t>
      </w:r>
    </w:p>
    <w:p w:rsidR="00AC2125" w:rsidRDefault="00AC2125" w:rsidP="00AC2125">
      <w:pPr>
        <w:ind w:left="720"/>
        <w:rPr>
          <w:rFonts w:cs="Arial"/>
          <w:sz w:val="20"/>
        </w:rPr>
      </w:pPr>
    </w:p>
    <w:p w:rsidR="00AC2125" w:rsidRPr="002D1E61" w:rsidRDefault="00AC2125" w:rsidP="00B966ED">
      <w:pPr>
        <w:numPr>
          <w:ilvl w:val="0"/>
          <w:numId w:val="1"/>
        </w:numPr>
        <w:ind w:hanging="720"/>
        <w:rPr>
          <w:rFonts w:cs="Arial"/>
          <w:sz w:val="20"/>
          <w:shd w:val="pct15" w:color="auto" w:fill="FFFFFF"/>
        </w:rPr>
      </w:pPr>
      <w:r w:rsidRPr="002D1E61">
        <w:rPr>
          <w:rFonts w:cs="Arial"/>
          <w:sz w:val="20"/>
        </w:rPr>
        <w:t>If there are no immediate safety risks, encourage the staff member to access counselling through</w:t>
      </w:r>
      <w:r w:rsidR="002D1E61">
        <w:rPr>
          <w:rFonts w:cs="Arial"/>
          <w:sz w:val="20"/>
        </w:rPr>
        <w:t xml:space="preserve"> the relevant </w:t>
      </w:r>
      <w:r w:rsidR="002D1E61" w:rsidRPr="002D1E61">
        <w:rPr>
          <w:rFonts w:cs="Arial"/>
          <w:sz w:val="20"/>
          <w:highlight w:val="cyan"/>
        </w:rPr>
        <w:t>Catholic schooling authority’s Employee Assistance Provider</w:t>
      </w:r>
      <w:r w:rsidR="002D1E61">
        <w:rPr>
          <w:rFonts w:cs="Arial"/>
          <w:sz w:val="20"/>
        </w:rPr>
        <w:t xml:space="preserve">. </w:t>
      </w:r>
      <w:r w:rsidRPr="002D1E61">
        <w:rPr>
          <w:rFonts w:cs="Arial"/>
          <w:sz w:val="20"/>
        </w:rPr>
        <w:t xml:space="preserve"> </w:t>
      </w:r>
    </w:p>
    <w:p w:rsidR="002D1E61" w:rsidRDefault="002D1E61" w:rsidP="002D1E61">
      <w:pPr>
        <w:pStyle w:val="ListParagraph"/>
        <w:rPr>
          <w:rFonts w:cs="Arial"/>
          <w:sz w:val="20"/>
          <w:shd w:val="pct15" w:color="auto" w:fill="FFFFFF"/>
        </w:rPr>
      </w:pPr>
    </w:p>
    <w:p w:rsidR="002D1E61" w:rsidRPr="002D1E61" w:rsidRDefault="002D1E61" w:rsidP="002D1E61">
      <w:pPr>
        <w:ind w:left="720"/>
        <w:rPr>
          <w:rFonts w:cs="Arial"/>
          <w:sz w:val="20"/>
          <w:shd w:val="pct15" w:color="auto" w:fill="FFFFFF"/>
        </w:rPr>
      </w:pPr>
    </w:p>
    <w:p w:rsidR="00AA3AB9" w:rsidRPr="00435DA3" w:rsidRDefault="00AA3AB9" w:rsidP="00AA3AB9">
      <w:pPr>
        <w:rPr>
          <w:rFonts w:cs="Arial"/>
          <w:sz w:val="20"/>
          <w:shd w:val="pct15" w:color="auto" w:fill="FFFFFF"/>
        </w:rPr>
      </w:pPr>
      <w:r w:rsidRPr="00435DA3">
        <w:rPr>
          <w:rFonts w:cs="Arial"/>
          <w:sz w:val="20"/>
          <w:shd w:val="pct15" w:color="auto" w:fill="FFFFFF"/>
        </w:rPr>
        <w:t>SOCIAL SUPPORT/FAMILY SITUATION</w:t>
      </w:r>
    </w:p>
    <w:p w:rsidR="00AA3AB9" w:rsidRPr="00435DA3" w:rsidRDefault="00AA3AB9" w:rsidP="00AA3AB9">
      <w:pPr>
        <w:rPr>
          <w:rFonts w:cs="Arial"/>
          <w:sz w:val="20"/>
        </w:rPr>
      </w:pPr>
    </w:p>
    <w:p w:rsidR="00AA3AB9" w:rsidRPr="00435DA3" w:rsidRDefault="00AA3AB9" w:rsidP="00AC2125">
      <w:pPr>
        <w:numPr>
          <w:ilvl w:val="0"/>
          <w:numId w:val="1"/>
        </w:numPr>
        <w:ind w:hanging="720"/>
        <w:rPr>
          <w:rFonts w:cs="Arial"/>
          <w:sz w:val="20"/>
        </w:rPr>
      </w:pPr>
      <w:r w:rsidRPr="00435DA3">
        <w:rPr>
          <w:rFonts w:cs="Arial"/>
          <w:sz w:val="20"/>
        </w:rPr>
        <w:t xml:space="preserve">Determine if </w:t>
      </w:r>
      <w:r>
        <w:rPr>
          <w:rFonts w:cs="Arial"/>
          <w:sz w:val="20"/>
        </w:rPr>
        <w:t xml:space="preserve">the </w:t>
      </w:r>
      <w:r w:rsidRPr="00435DA3">
        <w:rPr>
          <w:rFonts w:cs="Arial"/>
          <w:sz w:val="20"/>
        </w:rPr>
        <w:t>staff member has a support network, family or friends and ensure that their emergency contact details have been updated.</w:t>
      </w:r>
    </w:p>
    <w:p w:rsidR="00AA3AB9" w:rsidRPr="00435DA3" w:rsidRDefault="00AA3AB9" w:rsidP="00AA3AB9">
      <w:pPr>
        <w:rPr>
          <w:rFonts w:cs="Arial"/>
          <w:sz w:val="20"/>
        </w:rPr>
      </w:pPr>
    </w:p>
    <w:p w:rsidR="00AA3AB9" w:rsidRPr="00435DA3" w:rsidRDefault="00AC2125" w:rsidP="00AC2125">
      <w:pPr>
        <w:numPr>
          <w:ilvl w:val="0"/>
          <w:numId w:val="1"/>
        </w:numPr>
        <w:ind w:hanging="720"/>
        <w:rPr>
          <w:rFonts w:cs="Arial"/>
          <w:sz w:val="20"/>
        </w:rPr>
      </w:pPr>
      <w:r>
        <w:rPr>
          <w:rFonts w:cs="Arial"/>
          <w:sz w:val="20"/>
        </w:rPr>
        <w:t xml:space="preserve">Confirm with the </w:t>
      </w:r>
      <w:r w:rsidR="00CC5FC9">
        <w:rPr>
          <w:rFonts w:cs="Arial"/>
          <w:sz w:val="20"/>
        </w:rPr>
        <w:t>person, their daily work/</w:t>
      </w:r>
      <w:r>
        <w:rPr>
          <w:rFonts w:cs="Arial"/>
          <w:sz w:val="20"/>
        </w:rPr>
        <w:t>child care</w:t>
      </w:r>
      <w:r w:rsidR="00CC5FC9">
        <w:rPr>
          <w:rFonts w:cs="Arial"/>
          <w:sz w:val="20"/>
        </w:rPr>
        <w:t xml:space="preserve"> arrangements, including standard start times, finish times. </w:t>
      </w:r>
      <w:r w:rsidR="00AA3AB9" w:rsidRPr="00435DA3">
        <w:rPr>
          <w:rFonts w:cs="Arial"/>
          <w:sz w:val="20"/>
        </w:rPr>
        <w:t xml:space="preserve">Reiterate </w:t>
      </w:r>
      <w:r w:rsidR="00CC5FC9">
        <w:rPr>
          <w:rFonts w:cs="Arial"/>
          <w:sz w:val="20"/>
        </w:rPr>
        <w:t>that the staff member,</w:t>
      </w:r>
      <w:r w:rsidR="00AA3AB9" w:rsidRPr="00435DA3">
        <w:rPr>
          <w:rFonts w:cs="Arial"/>
          <w:sz w:val="20"/>
        </w:rPr>
        <w:t xml:space="preserve"> contact </w:t>
      </w:r>
      <w:r w:rsidR="00CC5FC9">
        <w:rPr>
          <w:rFonts w:cs="Arial"/>
          <w:sz w:val="20"/>
        </w:rPr>
        <w:t>the school/</w:t>
      </w:r>
      <w:r w:rsidR="00AA3AB9" w:rsidRPr="00435DA3">
        <w:rPr>
          <w:rFonts w:cs="Arial"/>
          <w:sz w:val="20"/>
        </w:rPr>
        <w:t>workplace if they are going to be late or not coming in to work.</w:t>
      </w:r>
    </w:p>
    <w:p w:rsidR="00AA3AB9" w:rsidRPr="00435DA3" w:rsidRDefault="00AA3AB9" w:rsidP="00AA3AB9">
      <w:pPr>
        <w:rPr>
          <w:rFonts w:cs="Arial"/>
          <w:sz w:val="20"/>
        </w:rPr>
      </w:pPr>
    </w:p>
    <w:p w:rsidR="00AA3AB9" w:rsidRPr="00435DA3" w:rsidRDefault="00AA3AB9" w:rsidP="00CC5FC9">
      <w:pPr>
        <w:numPr>
          <w:ilvl w:val="0"/>
          <w:numId w:val="1"/>
        </w:numPr>
        <w:ind w:hanging="720"/>
        <w:rPr>
          <w:rFonts w:cs="Arial"/>
          <w:sz w:val="20"/>
        </w:rPr>
      </w:pPr>
      <w:r w:rsidRPr="00435DA3">
        <w:rPr>
          <w:rFonts w:cs="Arial"/>
          <w:sz w:val="20"/>
        </w:rPr>
        <w:t>Ensure emergency contact details are up to dat</w:t>
      </w:r>
      <w:r w:rsidR="00CC5FC9">
        <w:rPr>
          <w:rFonts w:cs="Arial"/>
          <w:sz w:val="20"/>
        </w:rPr>
        <w:t>e and if not, update on page 1 of this form and other school/workplace records.</w:t>
      </w:r>
    </w:p>
    <w:p w:rsidR="00AA3AB9" w:rsidRPr="00435DA3" w:rsidRDefault="00AA3AB9" w:rsidP="00AA3AB9">
      <w:pPr>
        <w:rPr>
          <w:rFonts w:cs="Arial"/>
          <w:sz w:val="20"/>
        </w:rPr>
      </w:pPr>
    </w:p>
    <w:p w:rsidR="00AA3AB9" w:rsidRPr="00435DA3" w:rsidRDefault="000B4643" w:rsidP="00AA3AB9">
      <w:pPr>
        <w:rPr>
          <w:rFonts w:cs="Arial"/>
          <w:sz w:val="20"/>
          <w:shd w:val="pct15" w:color="auto" w:fill="FFFFFF"/>
        </w:rPr>
      </w:pPr>
      <w:r>
        <w:rPr>
          <w:rFonts w:cs="Arial"/>
          <w:sz w:val="20"/>
          <w:shd w:val="pct15" w:color="auto" w:fill="FFFFFF"/>
        </w:rPr>
        <w:t xml:space="preserve">DOMESTIC VIOLENCE ORDERS </w:t>
      </w:r>
    </w:p>
    <w:p w:rsidR="00AA3AB9" w:rsidRPr="00435DA3" w:rsidRDefault="00AA3AB9" w:rsidP="00AA3AB9">
      <w:pPr>
        <w:rPr>
          <w:rFonts w:cs="Arial"/>
          <w:sz w:val="20"/>
        </w:rPr>
      </w:pPr>
    </w:p>
    <w:p w:rsidR="00AA3AB9" w:rsidRPr="00435DA3" w:rsidRDefault="00AA3AB9" w:rsidP="00CC5FC9">
      <w:pPr>
        <w:numPr>
          <w:ilvl w:val="0"/>
          <w:numId w:val="1"/>
        </w:numPr>
        <w:ind w:hanging="720"/>
        <w:rPr>
          <w:rFonts w:cs="Arial"/>
          <w:sz w:val="20"/>
        </w:rPr>
      </w:pPr>
      <w:r w:rsidRPr="00435DA3">
        <w:rPr>
          <w:rFonts w:cs="Arial"/>
          <w:sz w:val="20"/>
        </w:rPr>
        <w:t xml:space="preserve">Determine if there is a Domestic Violence Order (DVO) in place.  </w:t>
      </w:r>
      <w:r>
        <w:rPr>
          <w:rFonts w:cs="Arial"/>
          <w:sz w:val="20"/>
        </w:rPr>
        <w:t>Identify whether the</w:t>
      </w:r>
      <w:r w:rsidRPr="00435DA3">
        <w:rPr>
          <w:rFonts w:cs="Arial"/>
          <w:sz w:val="20"/>
        </w:rPr>
        <w:t xml:space="preserve"> workplace has been </w:t>
      </w:r>
      <w:r>
        <w:rPr>
          <w:rFonts w:cs="Arial"/>
          <w:sz w:val="20"/>
        </w:rPr>
        <w:t>included in the O</w:t>
      </w:r>
      <w:r w:rsidRPr="00435DA3">
        <w:rPr>
          <w:rFonts w:cs="Arial"/>
          <w:sz w:val="20"/>
        </w:rPr>
        <w:t xml:space="preserve">rder.  If the workplace is included, request a copy and make sure that all of the </w:t>
      </w:r>
      <w:r>
        <w:rPr>
          <w:rFonts w:cs="Arial"/>
          <w:sz w:val="20"/>
        </w:rPr>
        <w:t>conditions of the O</w:t>
      </w:r>
      <w:r w:rsidRPr="00435DA3">
        <w:rPr>
          <w:rFonts w:cs="Arial"/>
          <w:sz w:val="20"/>
        </w:rPr>
        <w:t>rder are followed.   If the emp</w:t>
      </w:r>
      <w:r>
        <w:rPr>
          <w:rFonts w:cs="Arial"/>
          <w:sz w:val="20"/>
        </w:rPr>
        <w:t>loyee is going to apply for an O</w:t>
      </w:r>
      <w:r w:rsidRPr="00435DA3">
        <w:rPr>
          <w:rFonts w:cs="Arial"/>
          <w:sz w:val="20"/>
        </w:rPr>
        <w:t>rder</w:t>
      </w:r>
      <w:r>
        <w:rPr>
          <w:rFonts w:cs="Arial"/>
          <w:sz w:val="20"/>
        </w:rPr>
        <w:t>,</w:t>
      </w:r>
      <w:r w:rsidRPr="00435DA3">
        <w:rPr>
          <w:rFonts w:cs="Arial"/>
          <w:sz w:val="20"/>
        </w:rPr>
        <w:t xml:space="preserve"> encourage them to include the workplace.</w:t>
      </w:r>
    </w:p>
    <w:p w:rsidR="00AA3AB9" w:rsidRPr="00435DA3" w:rsidRDefault="00AA3AB9" w:rsidP="00AA3AB9">
      <w:pPr>
        <w:rPr>
          <w:rFonts w:cs="Arial"/>
          <w:sz w:val="20"/>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0B4643" w:rsidRDefault="000B4643" w:rsidP="00AA3AB9">
      <w:pPr>
        <w:rPr>
          <w:rFonts w:cs="Arial"/>
          <w:sz w:val="20"/>
          <w:u w:val="single"/>
        </w:rPr>
      </w:pPr>
    </w:p>
    <w:p w:rsidR="000B4643" w:rsidRPr="000B4643" w:rsidRDefault="000B4643" w:rsidP="00AA3AB9">
      <w:pPr>
        <w:rPr>
          <w:rFonts w:cs="Arial"/>
          <w:sz w:val="20"/>
        </w:rPr>
      </w:pPr>
      <w:r>
        <w:rPr>
          <w:rFonts w:cs="Arial"/>
          <w:sz w:val="20"/>
          <w:highlight w:val="lightGray"/>
        </w:rPr>
        <w:t xml:space="preserve">WORKPLACE </w:t>
      </w:r>
      <w:r w:rsidRPr="000B4643">
        <w:rPr>
          <w:rFonts w:cs="Arial"/>
          <w:sz w:val="20"/>
          <w:highlight w:val="lightGray"/>
        </w:rPr>
        <w:t>CONSIDERATIONS</w:t>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0B4643" w:rsidP="000B4643">
      <w:pPr>
        <w:numPr>
          <w:ilvl w:val="0"/>
          <w:numId w:val="1"/>
        </w:numPr>
        <w:ind w:hanging="720"/>
        <w:rPr>
          <w:rFonts w:cs="Arial"/>
          <w:sz w:val="20"/>
        </w:rPr>
      </w:pPr>
      <w:r>
        <w:rPr>
          <w:rFonts w:cs="Arial"/>
          <w:sz w:val="20"/>
        </w:rPr>
        <w:t>A</w:t>
      </w:r>
      <w:r w:rsidR="00AA3AB9" w:rsidRPr="00435DA3">
        <w:rPr>
          <w:rFonts w:cs="Arial"/>
          <w:sz w:val="20"/>
        </w:rPr>
        <w:t>sk for a recent photo or description of abuser.  Obtain consent from the employee to show/share photo with security and reception so they know who to look for or to screen.</w:t>
      </w:r>
    </w:p>
    <w:p w:rsidR="00AA3AB9" w:rsidRPr="00435DA3" w:rsidRDefault="00AA3AB9" w:rsidP="00AA3AB9">
      <w:pPr>
        <w:rPr>
          <w:rFonts w:cs="Arial"/>
          <w:sz w:val="20"/>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Pr="000B4643" w:rsidRDefault="000B4643" w:rsidP="00AA3AB9">
      <w:pPr>
        <w:rPr>
          <w:rFonts w:cs="Arial"/>
          <w:sz w:val="20"/>
          <w:u w:val="single"/>
        </w:rPr>
      </w:pPr>
      <w:r>
        <w:rPr>
          <w:rFonts w:cs="Arial"/>
          <w:sz w:val="20"/>
          <w:u w:val="single"/>
        </w:rPr>
        <w:lastRenderedPageBreak/>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0B4643">
      <w:pPr>
        <w:numPr>
          <w:ilvl w:val="0"/>
          <w:numId w:val="1"/>
        </w:numPr>
        <w:ind w:hanging="720"/>
        <w:rPr>
          <w:rFonts w:cs="Arial"/>
          <w:sz w:val="20"/>
        </w:rPr>
      </w:pPr>
      <w:r w:rsidRPr="00435DA3">
        <w:rPr>
          <w:rFonts w:cs="Arial"/>
          <w:sz w:val="20"/>
        </w:rPr>
        <w:t xml:space="preserve">Does the </w:t>
      </w:r>
      <w:r>
        <w:rPr>
          <w:rFonts w:cs="Arial"/>
          <w:sz w:val="20"/>
        </w:rPr>
        <w:t xml:space="preserve">person using violence and abuse have </w:t>
      </w:r>
      <w:r w:rsidR="000B4643">
        <w:rPr>
          <w:rFonts w:cs="Arial"/>
          <w:sz w:val="20"/>
        </w:rPr>
        <w:t>access to weapons?</w:t>
      </w:r>
      <w:r w:rsidRPr="00435DA3">
        <w:rPr>
          <w:rFonts w:cs="Arial"/>
          <w:sz w:val="20"/>
        </w:rPr>
        <w:t xml:space="preserve">  </w:t>
      </w:r>
      <w:r>
        <w:rPr>
          <w:rFonts w:cs="Arial"/>
          <w:sz w:val="20"/>
        </w:rPr>
        <w:t>If so, l</w:t>
      </w:r>
      <w:r w:rsidRPr="00435DA3">
        <w:rPr>
          <w:rFonts w:cs="Arial"/>
          <w:sz w:val="20"/>
        </w:rPr>
        <w:t xml:space="preserve">ist </w:t>
      </w:r>
      <w:r w:rsidR="000B4643">
        <w:rPr>
          <w:rFonts w:cs="Arial"/>
          <w:sz w:val="20"/>
        </w:rPr>
        <w:t>the types of weapons,</w:t>
      </w:r>
      <w:r>
        <w:rPr>
          <w:rFonts w:cs="Arial"/>
          <w:sz w:val="20"/>
        </w:rPr>
        <w:t xml:space="preserve"> whether</w:t>
      </w:r>
      <w:r w:rsidRPr="00435DA3">
        <w:rPr>
          <w:rFonts w:cs="Arial"/>
          <w:sz w:val="20"/>
        </w:rPr>
        <w:t xml:space="preserve"> they have a firearm </w:t>
      </w:r>
      <w:r>
        <w:rPr>
          <w:rFonts w:cs="Arial"/>
          <w:sz w:val="20"/>
        </w:rPr>
        <w:t>and are licenced?  Report this information to the police and seek their advice.</w:t>
      </w:r>
    </w:p>
    <w:p w:rsidR="00AA3AB9" w:rsidRPr="00435DA3" w:rsidRDefault="00AA3AB9" w:rsidP="00AA3AB9">
      <w:pPr>
        <w:rPr>
          <w:rFonts w:cs="Arial"/>
          <w:sz w:val="20"/>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Pr="00435DA3" w:rsidRDefault="00AA3AB9" w:rsidP="00AA3AB9">
      <w:pPr>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AA3AB9" w:rsidP="000B4643">
      <w:pPr>
        <w:numPr>
          <w:ilvl w:val="0"/>
          <w:numId w:val="1"/>
        </w:numPr>
        <w:ind w:hanging="720"/>
        <w:rPr>
          <w:rFonts w:cs="Arial"/>
          <w:sz w:val="20"/>
        </w:rPr>
      </w:pPr>
      <w:r w:rsidRPr="00435DA3">
        <w:rPr>
          <w:rFonts w:cs="Arial"/>
          <w:sz w:val="20"/>
        </w:rPr>
        <w:t>Can visitors access and leave the workplace with e</w:t>
      </w:r>
      <w:r w:rsidR="000B4643">
        <w:rPr>
          <w:rFonts w:cs="Arial"/>
          <w:sz w:val="20"/>
        </w:rPr>
        <w:t>ase?</w:t>
      </w:r>
      <w:r>
        <w:rPr>
          <w:rFonts w:cs="Arial"/>
          <w:sz w:val="20"/>
        </w:rPr>
        <w:t xml:space="preserve">  Do they need swipe cards,</w:t>
      </w:r>
      <w:r w:rsidR="000B4643">
        <w:rPr>
          <w:rFonts w:cs="Arial"/>
          <w:sz w:val="20"/>
        </w:rPr>
        <w:t xml:space="preserve"> </w:t>
      </w:r>
      <w:r w:rsidRPr="00435DA3">
        <w:rPr>
          <w:rFonts w:cs="Arial"/>
          <w:sz w:val="20"/>
        </w:rPr>
        <w:t xml:space="preserve">is there </w:t>
      </w:r>
      <w:r>
        <w:rPr>
          <w:rFonts w:cs="Arial"/>
          <w:sz w:val="20"/>
        </w:rPr>
        <w:t xml:space="preserve">a </w:t>
      </w:r>
      <w:r w:rsidRPr="00435DA3">
        <w:rPr>
          <w:rFonts w:cs="Arial"/>
          <w:sz w:val="20"/>
        </w:rPr>
        <w:t>reception</w:t>
      </w:r>
      <w:r>
        <w:rPr>
          <w:rFonts w:cs="Arial"/>
          <w:sz w:val="20"/>
        </w:rPr>
        <w:t>, front desk</w:t>
      </w:r>
      <w:r w:rsidRPr="00435DA3">
        <w:rPr>
          <w:rFonts w:cs="Arial"/>
          <w:sz w:val="20"/>
        </w:rPr>
        <w:t xml:space="preserve"> or</w:t>
      </w:r>
      <w:r>
        <w:rPr>
          <w:rFonts w:cs="Arial"/>
          <w:sz w:val="20"/>
        </w:rPr>
        <w:t xml:space="preserve"> s</w:t>
      </w:r>
      <w:r w:rsidRPr="00435DA3">
        <w:rPr>
          <w:rFonts w:cs="Arial"/>
          <w:sz w:val="20"/>
        </w:rPr>
        <w:t>ecurity? If yes, please specify.</w:t>
      </w:r>
    </w:p>
    <w:p w:rsidR="00AA3AB9" w:rsidRPr="00435DA3" w:rsidRDefault="00AA3AB9" w:rsidP="00AA3AB9">
      <w:pPr>
        <w:rPr>
          <w:rFonts w:cs="Arial"/>
          <w:sz w:val="20"/>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Pr="00435DA3" w:rsidRDefault="00AA3AB9" w:rsidP="000B4643">
      <w:pPr>
        <w:numPr>
          <w:ilvl w:val="0"/>
          <w:numId w:val="1"/>
        </w:numPr>
        <w:ind w:hanging="720"/>
        <w:rPr>
          <w:rFonts w:cs="Arial"/>
          <w:sz w:val="20"/>
        </w:rPr>
      </w:pPr>
      <w:r w:rsidRPr="00435DA3">
        <w:rPr>
          <w:rFonts w:cs="Arial"/>
          <w:sz w:val="20"/>
        </w:rPr>
        <w:t xml:space="preserve">Is there adequate lighting such as </w:t>
      </w:r>
      <w:r>
        <w:rPr>
          <w:rFonts w:cs="Arial"/>
          <w:sz w:val="20"/>
        </w:rPr>
        <w:t>in the carpark, within and outside the school/workplace</w:t>
      </w:r>
      <w:r w:rsidRPr="00435DA3">
        <w:rPr>
          <w:rFonts w:cs="Arial"/>
          <w:sz w:val="20"/>
        </w:rPr>
        <w:t>?</w:t>
      </w:r>
      <w:r>
        <w:rPr>
          <w:rFonts w:cs="Arial"/>
          <w:sz w:val="20"/>
        </w:rPr>
        <w:t xml:space="preserve"> Is the person visible within the workplace? Examine the landscaping and building/grounds layout to ensure person can be seen by other staff.</w:t>
      </w:r>
    </w:p>
    <w:p w:rsidR="00AA3AB9" w:rsidRDefault="00AA3AB9" w:rsidP="00AA3AB9">
      <w:pPr>
        <w:rPr>
          <w:rFonts w:cs="Arial"/>
          <w:sz w:val="20"/>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Default="00AA3AB9" w:rsidP="00AA3AB9">
      <w:pPr>
        <w:rPr>
          <w:rFonts w:cs="Arial"/>
          <w:sz w:val="20"/>
        </w:rPr>
      </w:pPr>
    </w:p>
    <w:p w:rsidR="00AA3AB9" w:rsidRPr="00435DA3" w:rsidRDefault="000B4643" w:rsidP="000B4643">
      <w:pPr>
        <w:numPr>
          <w:ilvl w:val="0"/>
          <w:numId w:val="1"/>
        </w:numPr>
        <w:ind w:hanging="720"/>
        <w:rPr>
          <w:rFonts w:cs="Arial"/>
          <w:sz w:val="20"/>
        </w:rPr>
      </w:pPr>
      <w:r>
        <w:rPr>
          <w:rFonts w:cs="Arial"/>
          <w:sz w:val="20"/>
        </w:rPr>
        <w:t>Are there visitor</w:t>
      </w:r>
      <w:r w:rsidR="00AA3AB9" w:rsidRPr="00435DA3">
        <w:rPr>
          <w:rFonts w:cs="Arial"/>
          <w:sz w:val="20"/>
        </w:rPr>
        <w:t xml:space="preserve"> logs</w:t>
      </w:r>
      <w:r w:rsidR="00AA3AB9">
        <w:rPr>
          <w:rFonts w:cs="Arial"/>
          <w:sz w:val="20"/>
        </w:rPr>
        <w:t>/sign in and sign out procedures</w:t>
      </w:r>
      <w:r w:rsidR="00AA3AB9" w:rsidRPr="00435DA3">
        <w:rPr>
          <w:rFonts w:cs="Arial"/>
          <w:sz w:val="20"/>
        </w:rPr>
        <w:t>?</w:t>
      </w:r>
      <w:r>
        <w:rPr>
          <w:rFonts w:cs="Arial"/>
          <w:sz w:val="20"/>
        </w:rPr>
        <w:t xml:space="preserve">  If not, consider implementing some.</w:t>
      </w:r>
    </w:p>
    <w:p w:rsidR="00AA3AB9" w:rsidRPr="00435DA3" w:rsidRDefault="00AA3AB9" w:rsidP="00AA3AB9">
      <w:pPr>
        <w:rPr>
          <w:rFonts w:cs="Arial"/>
          <w:sz w:val="20"/>
        </w:rPr>
      </w:pPr>
    </w:p>
    <w:p w:rsidR="00AA3AB9" w:rsidRDefault="00AA3AB9" w:rsidP="00AA3AB9">
      <w:pPr>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Pr="00435DA3" w:rsidRDefault="00AA3AB9" w:rsidP="000B4643">
      <w:pPr>
        <w:numPr>
          <w:ilvl w:val="0"/>
          <w:numId w:val="1"/>
        </w:numPr>
        <w:ind w:hanging="720"/>
        <w:rPr>
          <w:rFonts w:cs="Arial"/>
          <w:sz w:val="20"/>
        </w:rPr>
      </w:pPr>
      <w:r w:rsidRPr="00435DA3">
        <w:rPr>
          <w:rFonts w:cs="Arial"/>
          <w:sz w:val="20"/>
        </w:rPr>
        <w:t xml:space="preserve"> </w:t>
      </w:r>
      <w:r>
        <w:rPr>
          <w:rFonts w:cs="Arial"/>
          <w:sz w:val="20"/>
        </w:rPr>
        <w:t xml:space="preserve">Are there periods where the staff member is required to be isolated from others? </w:t>
      </w:r>
      <w:r w:rsidRPr="00435DA3">
        <w:rPr>
          <w:rFonts w:cs="Arial"/>
          <w:sz w:val="20"/>
        </w:rPr>
        <w:t xml:space="preserve"> </w:t>
      </w:r>
      <w:r w:rsidR="000B4643">
        <w:rPr>
          <w:rFonts w:cs="Arial"/>
          <w:sz w:val="20"/>
        </w:rPr>
        <w:t>If so, can this be reduced or eliminated to increase the safety of that person?</w:t>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0B4643" w:rsidRDefault="000B4643" w:rsidP="00AA3AB9">
      <w:pPr>
        <w:rPr>
          <w:rFonts w:cs="Arial"/>
          <w:sz w:val="20"/>
          <w:u w:val="single"/>
        </w:rPr>
      </w:pPr>
    </w:p>
    <w:p w:rsidR="000B4643" w:rsidRDefault="000B4643" w:rsidP="000B4643">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Pr="00435DA3" w:rsidRDefault="00AA3AB9" w:rsidP="000B4643">
      <w:pPr>
        <w:numPr>
          <w:ilvl w:val="0"/>
          <w:numId w:val="1"/>
        </w:numPr>
        <w:ind w:hanging="720"/>
        <w:rPr>
          <w:rFonts w:cs="Arial"/>
          <w:sz w:val="20"/>
        </w:rPr>
      </w:pPr>
      <w:r w:rsidRPr="00435DA3">
        <w:rPr>
          <w:rFonts w:cs="Arial"/>
          <w:sz w:val="20"/>
        </w:rPr>
        <w:t>Make sure the employee does not work in locations where they are visible and easily accessible to visitors.  For example, make sure they are not working at the front reception desk or near windows that can be easily seen from the outside.</w:t>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AA3AB9" w:rsidP="000B4643">
      <w:pPr>
        <w:numPr>
          <w:ilvl w:val="0"/>
          <w:numId w:val="1"/>
        </w:numPr>
        <w:ind w:hanging="720"/>
        <w:rPr>
          <w:rFonts w:cs="Arial"/>
          <w:sz w:val="20"/>
        </w:rPr>
      </w:pPr>
      <w:r w:rsidRPr="00435DA3">
        <w:rPr>
          <w:rFonts w:cs="Arial"/>
          <w:sz w:val="20"/>
        </w:rPr>
        <w:t>Identify a safe place for the employee to go if they are in danger and how they will get there?</w:t>
      </w:r>
    </w:p>
    <w:p w:rsidR="00AA3AB9" w:rsidRPr="00435DA3" w:rsidRDefault="00AA3AB9" w:rsidP="00AA3AB9">
      <w:pPr>
        <w:rPr>
          <w:rFonts w:cs="Arial"/>
          <w:sz w:val="20"/>
        </w:rPr>
      </w:pPr>
      <w:r w:rsidRPr="00435DA3">
        <w:rPr>
          <w:rFonts w:cs="Arial"/>
          <w:sz w:val="20"/>
        </w:rPr>
        <w:t xml:space="preserve"> </w:t>
      </w: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rPr>
      </w:pPr>
    </w:p>
    <w:p w:rsidR="00AA3AB9" w:rsidRPr="00435DA3" w:rsidRDefault="00AA3AB9" w:rsidP="00AA3AB9">
      <w:pPr>
        <w:rPr>
          <w:rFonts w:cs="Arial"/>
          <w:sz w:val="20"/>
          <w:shd w:val="pct15" w:color="auto" w:fill="FFFFFF"/>
        </w:rPr>
      </w:pPr>
      <w:r w:rsidRPr="00435DA3">
        <w:rPr>
          <w:rFonts w:cs="Arial"/>
          <w:sz w:val="20"/>
          <w:shd w:val="pct15" w:color="auto" w:fill="FFFFFF"/>
        </w:rPr>
        <w:t>TRAVELLING TO AND FROM WORK</w:t>
      </w:r>
    </w:p>
    <w:p w:rsidR="00AA3AB9" w:rsidRPr="00435DA3" w:rsidRDefault="00AA3AB9" w:rsidP="00AA3AB9">
      <w:pPr>
        <w:rPr>
          <w:rFonts w:cs="Arial"/>
          <w:sz w:val="20"/>
        </w:rPr>
      </w:pPr>
    </w:p>
    <w:p w:rsidR="00AA3AB9" w:rsidRPr="008C4F9C" w:rsidRDefault="00AA3AB9" w:rsidP="008C4F9C">
      <w:pPr>
        <w:pStyle w:val="ListParagraph"/>
        <w:numPr>
          <w:ilvl w:val="0"/>
          <w:numId w:val="1"/>
        </w:numPr>
        <w:ind w:hanging="720"/>
        <w:rPr>
          <w:rFonts w:cs="Arial"/>
          <w:sz w:val="20"/>
        </w:rPr>
      </w:pPr>
      <w:r w:rsidRPr="008C4F9C">
        <w:rPr>
          <w:rFonts w:cs="Arial"/>
          <w:sz w:val="20"/>
        </w:rPr>
        <w:t>Identify who can escort the person to/from their vehicle or public transport (ensure other staff at not placed at risk).</w:t>
      </w:r>
    </w:p>
    <w:p w:rsidR="004118F7" w:rsidRPr="00435DA3" w:rsidRDefault="004118F7" w:rsidP="004118F7">
      <w:pPr>
        <w:ind w:left="720"/>
        <w:rPr>
          <w:rFonts w:cs="Arial"/>
          <w:sz w:val="20"/>
        </w:rPr>
      </w:pPr>
      <w:r>
        <w:rPr>
          <w:rFonts w:cs="Arial"/>
          <w:sz w:val="20"/>
        </w:rPr>
        <w:lastRenderedPageBreak/>
        <w:t>_____________________________________________________________________________________</w:t>
      </w: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8C4F9C" w:rsidRPr="00435DA3" w:rsidRDefault="008C4F9C" w:rsidP="00AA3AB9">
      <w:pPr>
        <w:rPr>
          <w:rFonts w:cs="Arial"/>
          <w:sz w:val="20"/>
        </w:rPr>
      </w:pPr>
    </w:p>
    <w:p w:rsidR="00AA3AB9" w:rsidRPr="00435DA3" w:rsidRDefault="00AA3AB9" w:rsidP="00AA3AB9">
      <w:pPr>
        <w:rPr>
          <w:rFonts w:cs="Arial"/>
          <w:sz w:val="20"/>
        </w:rPr>
      </w:pPr>
    </w:p>
    <w:p w:rsidR="00AA3AB9" w:rsidRPr="004118F7" w:rsidRDefault="00AA3AB9" w:rsidP="004118F7">
      <w:pPr>
        <w:pStyle w:val="ListParagraph"/>
        <w:numPr>
          <w:ilvl w:val="0"/>
          <w:numId w:val="1"/>
        </w:numPr>
        <w:ind w:hanging="720"/>
        <w:rPr>
          <w:rFonts w:cs="Arial"/>
          <w:sz w:val="20"/>
        </w:rPr>
      </w:pPr>
      <w:r w:rsidRPr="004118F7">
        <w:rPr>
          <w:rFonts w:cs="Arial"/>
          <w:sz w:val="20"/>
        </w:rPr>
        <w:t>Where able, give employee a well-lit, priority parking spot near the building.</w:t>
      </w:r>
    </w:p>
    <w:p w:rsidR="00AA3AB9" w:rsidRPr="00435DA3" w:rsidRDefault="00AA3AB9" w:rsidP="00AA3AB9">
      <w:pPr>
        <w:rPr>
          <w:rFonts w:cs="Arial"/>
          <w:sz w:val="20"/>
        </w:rPr>
      </w:pPr>
    </w:p>
    <w:p w:rsidR="00AA3AB9" w:rsidRDefault="00AA3AB9" w:rsidP="00AA3AB9">
      <w:pPr>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Pr="00435DA3" w:rsidRDefault="00AA3AB9" w:rsidP="00AA3AB9">
      <w:pPr>
        <w:rPr>
          <w:rFonts w:cs="Arial"/>
          <w:sz w:val="20"/>
        </w:rPr>
      </w:pPr>
    </w:p>
    <w:p w:rsidR="00AA3AB9" w:rsidRPr="004118F7" w:rsidRDefault="00AA3AB9" w:rsidP="004118F7">
      <w:pPr>
        <w:pStyle w:val="ListParagraph"/>
        <w:numPr>
          <w:ilvl w:val="0"/>
          <w:numId w:val="1"/>
        </w:numPr>
        <w:ind w:hanging="720"/>
        <w:rPr>
          <w:rFonts w:cs="Arial"/>
          <w:sz w:val="20"/>
        </w:rPr>
      </w:pPr>
      <w:r w:rsidRPr="004118F7">
        <w:rPr>
          <w:rFonts w:cs="Arial"/>
          <w:sz w:val="20"/>
        </w:rPr>
        <w:t xml:space="preserve"> Identify a strategy for safe travel to and from the workplace (include where to park, how best to exit the building, whether employee should be accompanied to car and the most appropriate person to accompany them).</w:t>
      </w:r>
    </w:p>
    <w:p w:rsidR="00AA3AB9" w:rsidRPr="00435DA3" w:rsidRDefault="00AA3AB9" w:rsidP="00AA3AB9">
      <w:pPr>
        <w:rPr>
          <w:rFonts w:cs="Arial"/>
          <w:sz w:val="20"/>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Pr="00435DA3" w:rsidRDefault="00AA3AB9" w:rsidP="00AA3AB9">
      <w:pPr>
        <w:rPr>
          <w:rFonts w:cs="Arial"/>
          <w:sz w:val="20"/>
        </w:rPr>
      </w:pPr>
    </w:p>
    <w:p w:rsidR="00AA3AB9" w:rsidRPr="00435DA3" w:rsidRDefault="004118F7" w:rsidP="00AA3AB9">
      <w:pPr>
        <w:tabs>
          <w:tab w:val="left" w:pos="709"/>
        </w:tabs>
        <w:ind w:left="567" w:hanging="567"/>
        <w:rPr>
          <w:rFonts w:cs="Arial"/>
          <w:sz w:val="20"/>
        </w:rPr>
      </w:pPr>
      <w:r>
        <w:rPr>
          <w:rFonts w:cs="Arial"/>
          <w:sz w:val="20"/>
        </w:rPr>
        <w:t>18</w:t>
      </w:r>
      <w:r w:rsidR="00AA3AB9" w:rsidRPr="00435DA3">
        <w:rPr>
          <w:rFonts w:cs="Arial"/>
          <w:sz w:val="20"/>
        </w:rPr>
        <w:t xml:space="preserve">.    </w:t>
      </w:r>
      <w:r>
        <w:rPr>
          <w:rFonts w:cs="Arial"/>
          <w:sz w:val="20"/>
        </w:rPr>
        <w:t xml:space="preserve"> </w:t>
      </w:r>
      <w:r w:rsidR="00AA3AB9" w:rsidRPr="00435DA3">
        <w:rPr>
          <w:rFonts w:cs="Arial"/>
          <w:sz w:val="20"/>
        </w:rPr>
        <w:t>Identify a co-worker who can keep track of the employee’s start and finish times.  Ensure commitments have been clearly identified and communicated in order to ascertain routine aspects of an employee’s day to day routine. (e.g. school drop off, child care arrangements, etc).</w:t>
      </w: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Pr="00435DA3" w:rsidRDefault="00AA3AB9" w:rsidP="00AA3AB9">
      <w:pPr>
        <w:rPr>
          <w:rFonts w:cs="Arial"/>
          <w:sz w:val="20"/>
          <w:shd w:val="pct15" w:color="auto" w:fill="FFFFFF"/>
        </w:rPr>
      </w:pPr>
      <w:r w:rsidRPr="00435DA3">
        <w:rPr>
          <w:rFonts w:cs="Arial"/>
          <w:sz w:val="20"/>
          <w:shd w:val="pct15" w:color="auto" w:fill="FFFFFF"/>
        </w:rPr>
        <w:t>COMMUNICATIONS/CONTACT</w:t>
      </w:r>
    </w:p>
    <w:p w:rsidR="00AA3AB9" w:rsidRPr="00435DA3" w:rsidRDefault="00AA3AB9" w:rsidP="00AA3AB9">
      <w:pPr>
        <w:rPr>
          <w:rFonts w:cs="Arial"/>
          <w:sz w:val="20"/>
        </w:rPr>
      </w:pPr>
    </w:p>
    <w:p w:rsidR="00AA3AB9" w:rsidRPr="00435DA3" w:rsidRDefault="00111CB9" w:rsidP="00AA3AB9">
      <w:pPr>
        <w:ind w:left="720" w:hanging="720"/>
        <w:rPr>
          <w:rFonts w:cs="Arial"/>
          <w:sz w:val="20"/>
        </w:rPr>
      </w:pPr>
      <w:r>
        <w:rPr>
          <w:rFonts w:cs="Arial"/>
          <w:sz w:val="20"/>
        </w:rPr>
        <w:t>19</w:t>
      </w:r>
      <w:r w:rsidR="00AA3AB9" w:rsidRPr="00435DA3">
        <w:rPr>
          <w:rFonts w:cs="Arial"/>
          <w:sz w:val="20"/>
        </w:rPr>
        <w:tab/>
        <w:t xml:space="preserve">Make sure all records and directories that the public can access do not include the employee’s contact </w:t>
      </w:r>
      <w:r w:rsidR="00AA3AB9">
        <w:rPr>
          <w:rFonts w:cs="Arial"/>
          <w:sz w:val="20"/>
        </w:rPr>
        <w:t xml:space="preserve">    </w:t>
      </w:r>
      <w:r w:rsidR="00AA3AB9" w:rsidRPr="00435DA3">
        <w:rPr>
          <w:rFonts w:cs="Arial"/>
          <w:sz w:val="20"/>
        </w:rPr>
        <w:t>information.</w:t>
      </w:r>
    </w:p>
    <w:p w:rsidR="00AA3AB9" w:rsidRPr="00435DA3" w:rsidRDefault="00AA3AB9" w:rsidP="00AA3AB9">
      <w:pPr>
        <w:rPr>
          <w:rFonts w:cs="Arial"/>
          <w:sz w:val="20"/>
        </w:rPr>
      </w:pPr>
    </w:p>
    <w:p w:rsidR="00AA3AB9" w:rsidRPr="00435DA3" w:rsidRDefault="00111CB9" w:rsidP="00AA3AB9">
      <w:pPr>
        <w:rPr>
          <w:rFonts w:cs="Arial"/>
          <w:sz w:val="20"/>
        </w:rPr>
      </w:pPr>
      <w:r>
        <w:rPr>
          <w:rFonts w:cs="Arial"/>
          <w:sz w:val="20"/>
        </w:rPr>
        <w:t>20</w:t>
      </w:r>
      <w:r w:rsidR="00AA3AB9" w:rsidRPr="00435DA3">
        <w:rPr>
          <w:rFonts w:cs="Arial"/>
          <w:sz w:val="20"/>
        </w:rPr>
        <w:tab/>
        <w:t>Offer to have a co-worker screen their calls.</w:t>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111CB9" w:rsidP="00AA3AB9">
      <w:pPr>
        <w:rPr>
          <w:rFonts w:cs="Arial"/>
          <w:sz w:val="20"/>
        </w:rPr>
      </w:pPr>
      <w:r>
        <w:rPr>
          <w:rFonts w:cs="Arial"/>
          <w:sz w:val="20"/>
        </w:rPr>
        <w:t>21</w:t>
      </w:r>
      <w:r w:rsidR="00AA3AB9">
        <w:rPr>
          <w:rFonts w:cs="Arial"/>
          <w:sz w:val="20"/>
        </w:rPr>
        <w:tab/>
        <w:t>Provide the employee with a</w:t>
      </w:r>
      <w:r w:rsidR="00AA3AB9" w:rsidRPr="00435DA3">
        <w:rPr>
          <w:rFonts w:cs="Arial"/>
          <w:sz w:val="20"/>
        </w:rPr>
        <w:t xml:space="preserve"> new phone number</w:t>
      </w:r>
      <w:r w:rsidR="00AA3AB9">
        <w:rPr>
          <w:rFonts w:cs="Arial"/>
          <w:sz w:val="20"/>
        </w:rPr>
        <w:t xml:space="preserve"> or email</w:t>
      </w:r>
      <w:r w:rsidR="00AA3AB9" w:rsidRPr="00435DA3">
        <w:rPr>
          <w:rFonts w:cs="Arial"/>
          <w:sz w:val="20"/>
        </w:rPr>
        <w:t>.</w:t>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111CB9" w:rsidP="00AA3AB9">
      <w:pPr>
        <w:rPr>
          <w:rFonts w:cs="Arial"/>
          <w:sz w:val="20"/>
        </w:rPr>
      </w:pPr>
      <w:r>
        <w:rPr>
          <w:rFonts w:cs="Arial"/>
          <w:sz w:val="20"/>
        </w:rPr>
        <w:t>22</w:t>
      </w:r>
      <w:r w:rsidR="00AA3AB9" w:rsidRPr="00435DA3">
        <w:rPr>
          <w:rFonts w:cs="Arial"/>
          <w:sz w:val="20"/>
        </w:rPr>
        <w:t>.</w:t>
      </w:r>
      <w:r w:rsidR="00AA3AB9" w:rsidRPr="00435DA3">
        <w:rPr>
          <w:rFonts w:cs="Arial"/>
          <w:sz w:val="20"/>
        </w:rPr>
        <w:tab/>
        <w:t>Block the abuser’s emails from the system.</w:t>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111CB9" w:rsidP="00AA3AB9">
      <w:pPr>
        <w:rPr>
          <w:rFonts w:cs="Arial"/>
          <w:sz w:val="20"/>
        </w:rPr>
      </w:pPr>
      <w:r>
        <w:rPr>
          <w:rFonts w:cs="Arial"/>
          <w:sz w:val="20"/>
        </w:rPr>
        <w:t>23</w:t>
      </w:r>
      <w:r w:rsidR="00AA3AB9" w:rsidRPr="00435DA3">
        <w:rPr>
          <w:rFonts w:cs="Arial"/>
          <w:sz w:val="20"/>
        </w:rPr>
        <w:t>.</w:t>
      </w:r>
      <w:r w:rsidR="00AA3AB9" w:rsidRPr="00435DA3">
        <w:rPr>
          <w:rFonts w:cs="Arial"/>
          <w:sz w:val="20"/>
        </w:rPr>
        <w:tab/>
        <w:t xml:space="preserve">Does </w:t>
      </w:r>
      <w:r w:rsidR="00AA3AB9">
        <w:rPr>
          <w:rFonts w:cs="Arial"/>
          <w:sz w:val="20"/>
        </w:rPr>
        <w:t xml:space="preserve">the </w:t>
      </w:r>
      <w:r w:rsidR="00AA3AB9" w:rsidRPr="00435DA3">
        <w:rPr>
          <w:rFonts w:cs="Arial"/>
          <w:sz w:val="20"/>
        </w:rPr>
        <w:t>staff member have access to a panic button</w:t>
      </w:r>
      <w:r w:rsidR="00AA3AB9">
        <w:rPr>
          <w:rFonts w:cs="Arial"/>
          <w:sz w:val="20"/>
        </w:rPr>
        <w:t>/phone</w:t>
      </w:r>
      <w:r w:rsidR="00AA3AB9" w:rsidRPr="00435DA3">
        <w:rPr>
          <w:rFonts w:cs="Arial"/>
          <w:sz w:val="20"/>
        </w:rPr>
        <w:t xml:space="preserve"> in their work area?</w:t>
      </w:r>
    </w:p>
    <w:p w:rsidR="00AA3AB9" w:rsidRPr="00435DA3" w:rsidRDefault="00AA3AB9" w:rsidP="00AA3AB9">
      <w:pPr>
        <w:rPr>
          <w:rFonts w:cs="Arial"/>
          <w:sz w:val="20"/>
        </w:rPr>
      </w:pPr>
      <w:r w:rsidRPr="00435DA3">
        <w:rPr>
          <w:rFonts w:cs="Arial"/>
          <w:sz w:val="20"/>
        </w:rPr>
        <w:t xml:space="preserve"> </w:t>
      </w:r>
    </w:p>
    <w:p w:rsidR="00AA3AB9" w:rsidRPr="00435DA3" w:rsidRDefault="00AA3AB9" w:rsidP="00AA3AB9">
      <w:pPr>
        <w:rPr>
          <w:rFonts w:cs="Arial"/>
          <w:i/>
          <w:sz w:val="20"/>
        </w:rPr>
      </w:pPr>
      <w:r w:rsidRPr="00435DA3">
        <w:rPr>
          <w:rFonts w:cs="Arial"/>
          <w:i/>
          <w:sz w:val="20"/>
        </w:rPr>
        <w:t>Identify changes to work practices required. (i.e. email address, change of phone number, employee list or</w:t>
      </w:r>
    </w:p>
    <w:p w:rsidR="00AA3AB9" w:rsidRPr="00435DA3" w:rsidRDefault="00AA3AB9" w:rsidP="00AA3AB9">
      <w:pPr>
        <w:rPr>
          <w:rFonts w:cs="Arial"/>
          <w:i/>
          <w:sz w:val="20"/>
        </w:rPr>
      </w:pPr>
    </w:p>
    <w:p w:rsidR="00AA3AB9" w:rsidRPr="00435DA3" w:rsidRDefault="00AA3AB9" w:rsidP="00AA3AB9">
      <w:pPr>
        <w:rPr>
          <w:rFonts w:cs="Arial"/>
          <w:i/>
          <w:sz w:val="20"/>
        </w:rPr>
      </w:pPr>
      <w:r w:rsidRPr="00435DA3">
        <w:rPr>
          <w:rFonts w:cs="Arial"/>
          <w:i/>
          <w:sz w:val="20"/>
        </w:rPr>
        <w:t>external/internal directories).</w:t>
      </w:r>
    </w:p>
    <w:p w:rsidR="00AA3AB9" w:rsidRPr="00435DA3" w:rsidRDefault="00AA3AB9" w:rsidP="00AA3AB9">
      <w:pPr>
        <w:rPr>
          <w:rFonts w:cs="Arial"/>
          <w:sz w:val="20"/>
        </w:rPr>
      </w:pPr>
    </w:p>
    <w:p w:rsidR="00AA3AB9" w:rsidRPr="00435DA3" w:rsidRDefault="00AA3AB9" w:rsidP="00AA3AB9">
      <w:pPr>
        <w:rPr>
          <w:rFonts w:cs="Arial"/>
          <w:sz w:val="20"/>
          <w:shd w:val="pct15" w:color="auto" w:fill="FFFFFF"/>
        </w:rPr>
      </w:pPr>
      <w:r w:rsidRPr="00435DA3">
        <w:rPr>
          <w:rFonts w:cs="Arial"/>
          <w:sz w:val="20"/>
          <w:shd w:val="pct15" w:color="auto" w:fill="FFFFFF"/>
        </w:rPr>
        <w:t>WORK IMPACTS AND PERFORMANCE</w:t>
      </w:r>
    </w:p>
    <w:p w:rsidR="00AA3AB9" w:rsidRPr="00435DA3" w:rsidRDefault="00AA3AB9" w:rsidP="00AA3AB9">
      <w:pPr>
        <w:rPr>
          <w:rFonts w:cs="Arial"/>
          <w:sz w:val="20"/>
          <w:shd w:val="pct15" w:color="auto" w:fill="FFFFFF"/>
        </w:rPr>
      </w:pPr>
    </w:p>
    <w:p w:rsidR="00AA3AB9" w:rsidRPr="00435DA3" w:rsidRDefault="00AA3AB9" w:rsidP="00AA3AB9">
      <w:pPr>
        <w:rPr>
          <w:rFonts w:cs="Arial"/>
          <w:sz w:val="20"/>
        </w:rPr>
      </w:pPr>
    </w:p>
    <w:p w:rsidR="00AA3AB9" w:rsidRPr="00435DA3" w:rsidRDefault="00AA3AB9" w:rsidP="00AA3AB9">
      <w:pPr>
        <w:ind w:left="567" w:hanging="567"/>
        <w:rPr>
          <w:rFonts w:cs="Arial"/>
          <w:sz w:val="20"/>
        </w:rPr>
      </w:pPr>
      <w:r w:rsidRPr="00435DA3">
        <w:rPr>
          <w:rFonts w:cs="Arial"/>
          <w:sz w:val="20"/>
        </w:rPr>
        <w:t xml:space="preserve">19.    </w:t>
      </w:r>
      <w:r>
        <w:rPr>
          <w:rFonts w:cs="Arial"/>
          <w:sz w:val="20"/>
        </w:rPr>
        <w:t>Encourag</w:t>
      </w:r>
      <w:r w:rsidR="00AD23F8">
        <w:rPr>
          <w:rFonts w:cs="Arial"/>
          <w:sz w:val="20"/>
        </w:rPr>
        <w:t>e the employee to advise their principal/m</w:t>
      </w:r>
      <w:r>
        <w:rPr>
          <w:rFonts w:cs="Arial"/>
          <w:sz w:val="20"/>
        </w:rPr>
        <w:t>anager on the work impacts that the abuse/violence might be causing.  Consider providing additional support to the person to assist with work commitments if required.</w:t>
      </w:r>
      <w:r w:rsidRPr="00435DA3">
        <w:rPr>
          <w:rFonts w:cs="Arial"/>
          <w:sz w:val="20"/>
        </w:rPr>
        <w:t xml:space="preserve"> </w:t>
      </w:r>
    </w:p>
    <w:p w:rsidR="00AA3AB9" w:rsidRPr="00435DA3" w:rsidRDefault="00AA3AB9" w:rsidP="00AA3AB9">
      <w:pPr>
        <w:rPr>
          <w:rFonts w:cs="Arial"/>
          <w:sz w:val="20"/>
        </w:rPr>
      </w:pPr>
    </w:p>
    <w:p w:rsidR="00AA3AB9" w:rsidRPr="00435DA3" w:rsidRDefault="00AA3AB9" w:rsidP="00AA3AB9">
      <w:pPr>
        <w:rPr>
          <w:rFonts w:cs="Arial"/>
          <w:sz w:val="20"/>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lastRenderedPageBreak/>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162312" w:rsidRPr="00162312" w:rsidRDefault="00162312" w:rsidP="00AA3AB9">
      <w:pPr>
        <w:rPr>
          <w:rFonts w:cs="Arial"/>
          <w:sz w:val="20"/>
        </w:rPr>
      </w:pPr>
    </w:p>
    <w:p w:rsidR="00AA3AB9" w:rsidRPr="00162312" w:rsidRDefault="00162312" w:rsidP="00AA3AB9">
      <w:pPr>
        <w:rPr>
          <w:rFonts w:cs="Arial"/>
          <w:sz w:val="20"/>
          <w:shd w:val="pct15" w:color="auto" w:fill="FFFFFF"/>
        </w:rPr>
      </w:pPr>
      <w:r w:rsidRPr="00162312">
        <w:rPr>
          <w:rFonts w:cs="Arial"/>
          <w:sz w:val="20"/>
          <w:highlight w:val="lightGray"/>
        </w:rPr>
        <w:t>FLEXIBLE WORK ARRANGEMENTS AND LEAVE</w:t>
      </w:r>
    </w:p>
    <w:p w:rsidR="00AA3AB9" w:rsidRPr="00435DA3" w:rsidRDefault="00AA3AB9" w:rsidP="00AA3AB9">
      <w:pPr>
        <w:rPr>
          <w:rFonts w:cs="Arial"/>
          <w:sz w:val="20"/>
        </w:rPr>
      </w:pPr>
    </w:p>
    <w:p w:rsidR="00AA3AB9" w:rsidRPr="00435DA3" w:rsidRDefault="00AA3AB9" w:rsidP="00AA3AB9">
      <w:pPr>
        <w:rPr>
          <w:rFonts w:cs="Arial"/>
          <w:sz w:val="20"/>
        </w:rPr>
      </w:pPr>
    </w:p>
    <w:p w:rsidR="00AA3AB9" w:rsidRPr="00435DA3" w:rsidRDefault="00AA3AB9" w:rsidP="00AA3AB9">
      <w:pPr>
        <w:ind w:left="567" w:hanging="567"/>
        <w:rPr>
          <w:rFonts w:cs="Arial"/>
          <w:sz w:val="20"/>
        </w:rPr>
      </w:pPr>
      <w:r w:rsidRPr="00435DA3">
        <w:rPr>
          <w:rFonts w:cs="Arial"/>
          <w:sz w:val="20"/>
        </w:rPr>
        <w:t>20.</w:t>
      </w:r>
      <w:r w:rsidRPr="00435DA3">
        <w:rPr>
          <w:rFonts w:cs="Arial"/>
          <w:sz w:val="20"/>
        </w:rPr>
        <w:tab/>
      </w:r>
      <w:r w:rsidR="002D1E61">
        <w:rPr>
          <w:rFonts w:cs="Arial"/>
          <w:sz w:val="20"/>
        </w:rPr>
        <w:t xml:space="preserve">Consider </w:t>
      </w:r>
      <w:r>
        <w:rPr>
          <w:rFonts w:cs="Arial"/>
          <w:sz w:val="20"/>
        </w:rPr>
        <w:t>flexible work arrangem</w:t>
      </w:r>
      <w:r w:rsidR="002D1E61">
        <w:rPr>
          <w:rFonts w:cs="Arial"/>
          <w:sz w:val="20"/>
        </w:rPr>
        <w:t xml:space="preserve">ents, where possible or </w:t>
      </w:r>
      <w:r>
        <w:rPr>
          <w:rFonts w:cs="Arial"/>
          <w:sz w:val="20"/>
        </w:rPr>
        <w:t xml:space="preserve">any additional support that might be required to support the </w:t>
      </w:r>
      <w:r w:rsidR="00AD23F8">
        <w:rPr>
          <w:rFonts w:cs="Arial"/>
          <w:sz w:val="20"/>
        </w:rPr>
        <w:t>affected employee.</w:t>
      </w:r>
    </w:p>
    <w:p w:rsidR="00AA3AB9" w:rsidRPr="00435DA3" w:rsidRDefault="00AA3AB9" w:rsidP="00AA3AB9">
      <w:pPr>
        <w:rPr>
          <w:rFonts w:cs="Arial"/>
          <w:sz w:val="20"/>
        </w:rPr>
      </w:pPr>
    </w:p>
    <w:p w:rsidR="00AA3AB9" w:rsidRPr="00435DA3" w:rsidRDefault="00AA3AB9" w:rsidP="00AA3AB9">
      <w:pPr>
        <w:ind w:left="567" w:hanging="567"/>
        <w:rPr>
          <w:rFonts w:cs="Arial"/>
          <w:sz w:val="20"/>
        </w:rPr>
      </w:pPr>
      <w:r w:rsidRPr="00435DA3">
        <w:rPr>
          <w:rFonts w:cs="Arial"/>
          <w:sz w:val="20"/>
        </w:rPr>
        <w:t>21.</w:t>
      </w:r>
      <w:r w:rsidRPr="00435DA3">
        <w:rPr>
          <w:rFonts w:cs="Arial"/>
          <w:sz w:val="20"/>
        </w:rPr>
        <w:tab/>
      </w:r>
      <w:r>
        <w:rPr>
          <w:rFonts w:cs="Arial"/>
          <w:sz w:val="20"/>
        </w:rPr>
        <w:t xml:space="preserve">Discuss whether the employee would like to access short or long term leave.  The employee may need leave to attend medical, legal and court appointments, to attend to child care or schooling arrangements, to address accommodation or financial issues. </w:t>
      </w:r>
    </w:p>
    <w:p w:rsidR="00AA3AB9" w:rsidRPr="00435DA3" w:rsidRDefault="00AA3AB9" w:rsidP="00AA3AB9">
      <w:pPr>
        <w:rPr>
          <w:rFonts w:cs="Arial"/>
          <w:sz w:val="20"/>
        </w:rPr>
      </w:pPr>
    </w:p>
    <w:p w:rsidR="00AA3AB9" w:rsidRPr="00435DA3" w:rsidRDefault="00AA3AB9" w:rsidP="00AA3AB9">
      <w:pPr>
        <w:rPr>
          <w:rFonts w:cs="Arial"/>
          <w:i/>
          <w:sz w:val="20"/>
        </w:rPr>
      </w:pPr>
      <w:r w:rsidRPr="00435DA3">
        <w:rPr>
          <w:rFonts w:cs="Arial"/>
          <w:i/>
          <w:sz w:val="20"/>
        </w:rPr>
        <w:t>NOTE: Follow up and check on progress and well-being at predefined intervals so that flexible working arrangements can be modified once things have settled down.</w:t>
      </w:r>
    </w:p>
    <w:p w:rsidR="00AA3AB9" w:rsidRPr="00435DA3" w:rsidRDefault="00AA3AB9" w:rsidP="00AA3AB9">
      <w:pPr>
        <w:rPr>
          <w:rFonts w:cs="Arial"/>
          <w:sz w:val="20"/>
        </w:rPr>
      </w:pPr>
      <w:r w:rsidRPr="00435DA3">
        <w:rPr>
          <w:rFonts w:cs="Arial"/>
          <w:sz w:val="20"/>
        </w:rPr>
        <w:t xml:space="preserve"> </w:t>
      </w: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rsidR="00AA3AB9" w:rsidRDefault="00AA3AB9" w:rsidP="00AA3AB9">
      <w:pPr>
        <w:rPr>
          <w:rFonts w:cs="Arial"/>
          <w:sz w:val="20"/>
          <w:u w:val="single"/>
        </w:rPr>
      </w:pPr>
    </w:p>
    <w:p w:rsidR="00AA3AB9" w:rsidRDefault="00AA3AB9" w:rsidP="00AA3AB9">
      <w:pPr>
        <w:rPr>
          <w:rFonts w:cs="Arial"/>
          <w:sz w:val="20"/>
          <w:shd w:val="pct15" w:color="auto" w:fill="FFFFFF"/>
        </w:rPr>
      </w:pPr>
      <w:r w:rsidRPr="003800B8">
        <w:rPr>
          <w:rFonts w:cs="Arial"/>
          <w:sz w:val="20"/>
          <w:shd w:val="pct15" w:color="auto" w:fill="FFFFFF"/>
        </w:rPr>
        <w:t>TRANSFER OR RELOCATION</w:t>
      </w:r>
    </w:p>
    <w:p w:rsidR="00AA3AB9" w:rsidRDefault="00AA3AB9" w:rsidP="00AA3AB9">
      <w:pPr>
        <w:rPr>
          <w:rFonts w:cs="Arial"/>
          <w:sz w:val="20"/>
          <w:shd w:val="pct15" w:color="auto" w:fill="FFFFFF"/>
        </w:rPr>
      </w:pPr>
    </w:p>
    <w:p w:rsidR="00AA3AB9" w:rsidRDefault="00AA3AB9" w:rsidP="00162312">
      <w:pPr>
        <w:tabs>
          <w:tab w:val="left" w:pos="709"/>
        </w:tabs>
        <w:rPr>
          <w:rFonts w:cs="Arial"/>
          <w:sz w:val="20"/>
        </w:rPr>
      </w:pPr>
      <w:r w:rsidRPr="003800B8">
        <w:rPr>
          <w:rFonts w:cs="Arial"/>
          <w:sz w:val="20"/>
        </w:rPr>
        <w:t>22</w:t>
      </w:r>
      <w:r>
        <w:rPr>
          <w:rFonts w:cs="Arial"/>
          <w:sz w:val="20"/>
        </w:rPr>
        <w:t xml:space="preserve">.  </w:t>
      </w:r>
      <w:r w:rsidR="00162312">
        <w:rPr>
          <w:rFonts w:cs="Arial"/>
          <w:sz w:val="20"/>
        </w:rPr>
        <w:tab/>
      </w:r>
      <w:r>
        <w:rPr>
          <w:rFonts w:cs="Arial"/>
          <w:sz w:val="20"/>
        </w:rPr>
        <w:t>Discuss with the employee whether they might r</w:t>
      </w:r>
      <w:r w:rsidR="002D1E61">
        <w:rPr>
          <w:rFonts w:cs="Arial"/>
          <w:sz w:val="20"/>
        </w:rPr>
        <w:t>equire a temporary or permanent</w:t>
      </w:r>
      <w:r>
        <w:rPr>
          <w:rFonts w:cs="Arial"/>
          <w:sz w:val="20"/>
        </w:rPr>
        <w:t xml:space="preserve"> relocation.</w:t>
      </w:r>
    </w:p>
    <w:p w:rsidR="00AA3AB9" w:rsidRPr="00435DA3" w:rsidRDefault="00AA3AB9" w:rsidP="00AA3AB9">
      <w:pPr>
        <w:rPr>
          <w:rFonts w:cs="Arial"/>
          <w:sz w:val="20"/>
          <w:shd w:val="pct15" w:color="auto" w:fill="FFFFFF"/>
        </w:rPr>
      </w:pPr>
    </w:p>
    <w:p w:rsidR="00AA3AB9" w:rsidRPr="00435DA3" w:rsidRDefault="00AA3AB9" w:rsidP="00AA3AB9">
      <w:pPr>
        <w:rPr>
          <w:rFonts w:cs="Arial"/>
          <w:sz w:val="20"/>
          <w:shd w:val="pct15" w:color="auto" w:fill="FFFFFF"/>
        </w:rPr>
      </w:pPr>
      <w:r w:rsidRPr="00435DA3">
        <w:rPr>
          <w:rFonts w:cs="Arial"/>
          <w:sz w:val="20"/>
          <w:shd w:val="pct15" w:color="auto" w:fill="FFFFFF"/>
        </w:rPr>
        <w:t xml:space="preserve">IF </w:t>
      </w:r>
      <w:r>
        <w:rPr>
          <w:rFonts w:cs="Arial"/>
          <w:sz w:val="20"/>
          <w:shd w:val="pct15" w:color="auto" w:fill="FFFFFF"/>
        </w:rPr>
        <w:t xml:space="preserve">BOTH PARTIES </w:t>
      </w:r>
      <w:r w:rsidRPr="00435DA3">
        <w:rPr>
          <w:rFonts w:cs="Arial"/>
          <w:sz w:val="20"/>
          <w:shd w:val="pct15" w:color="auto" w:fill="FFFFFF"/>
        </w:rPr>
        <w:t>WORK AT THE SAME PLACE.</w:t>
      </w:r>
    </w:p>
    <w:p w:rsidR="00AA3AB9" w:rsidRPr="00435DA3" w:rsidRDefault="00AA3AB9" w:rsidP="00AA3AB9">
      <w:pPr>
        <w:rPr>
          <w:rFonts w:cs="Arial"/>
          <w:sz w:val="20"/>
        </w:rPr>
      </w:pPr>
    </w:p>
    <w:p w:rsidR="00AA3AB9" w:rsidRPr="00435DA3" w:rsidRDefault="00162312" w:rsidP="00AA3AB9">
      <w:pPr>
        <w:ind w:left="720" w:hanging="720"/>
        <w:rPr>
          <w:rFonts w:cs="Arial"/>
          <w:sz w:val="20"/>
        </w:rPr>
      </w:pPr>
      <w:r>
        <w:rPr>
          <w:rFonts w:cs="Arial"/>
          <w:sz w:val="20"/>
        </w:rPr>
        <w:t>23</w:t>
      </w:r>
      <w:r w:rsidR="00AA3AB9" w:rsidRPr="00435DA3">
        <w:rPr>
          <w:rFonts w:cs="Arial"/>
          <w:sz w:val="20"/>
        </w:rPr>
        <w:t>.</w:t>
      </w:r>
      <w:r w:rsidR="00AA3AB9" w:rsidRPr="00435DA3">
        <w:rPr>
          <w:rFonts w:cs="Arial"/>
          <w:sz w:val="20"/>
        </w:rPr>
        <w:tab/>
      </w:r>
      <w:r w:rsidR="00AA3AB9">
        <w:rPr>
          <w:rFonts w:cs="Arial"/>
          <w:sz w:val="20"/>
        </w:rPr>
        <w:t xml:space="preserve">Where the person who has committed violence or abuse also works at the same school or workplace, the </w:t>
      </w:r>
      <w:r w:rsidR="002D1E61">
        <w:rPr>
          <w:rFonts w:cs="Arial"/>
          <w:sz w:val="20"/>
        </w:rPr>
        <w:t xml:space="preserve"> preference would be</w:t>
      </w:r>
      <w:r w:rsidR="00AA3AB9">
        <w:rPr>
          <w:rFonts w:cs="Arial"/>
          <w:sz w:val="20"/>
        </w:rPr>
        <w:t xml:space="preserve"> to relocate the person who has committed the abuse/violence.</w:t>
      </w:r>
    </w:p>
    <w:p w:rsidR="00AA3AB9" w:rsidRPr="00435DA3" w:rsidRDefault="00AA3AB9" w:rsidP="00AA3AB9">
      <w:pPr>
        <w:rPr>
          <w:rFonts w:cs="Arial"/>
          <w:sz w:val="20"/>
        </w:rPr>
      </w:pPr>
    </w:p>
    <w:p w:rsidR="00AA3AB9" w:rsidRPr="00435DA3" w:rsidRDefault="00AA3AB9" w:rsidP="002D1E61">
      <w:pPr>
        <w:rPr>
          <w:rFonts w:cs="Arial"/>
          <w:sz w:val="20"/>
        </w:rPr>
      </w:pPr>
    </w:p>
    <w:p w:rsidR="00AA3AB9" w:rsidRDefault="00AA3AB9" w:rsidP="00AA3AB9">
      <w:pPr>
        <w:rPr>
          <w:rFonts w:cs="Arial"/>
          <w:sz w:val="20"/>
          <w:shd w:val="pct15" w:color="auto" w:fill="FFFFFF"/>
        </w:rPr>
      </w:pPr>
    </w:p>
    <w:p w:rsidR="00AA3AB9" w:rsidRPr="00435DA3" w:rsidRDefault="00AA3AB9" w:rsidP="00AA3AB9">
      <w:pPr>
        <w:rPr>
          <w:rFonts w:cs="Arial"/>
          <w:sz w:val="20"/>
          <w:shd w:val="pct15" w:color="auto" w:fill="FFFFFF"/>
        </w:rPr>
      </w:pPr>
      <w:r w:rsidRPr="00435DA3">
        <w:rPr>
          <w:rFonts w:cs="Arial"/>
          <w:sz w:val="20"/>
          <w:shd w:val="pct15" w:color="auto" w:fill="FFFFFF"/>
        </w:rPr>
        <w:t>OTHER INFORMATION</w:t>
      </w:r>
    </w:p>
    <w:p w:rsidR="00AA3AB9" w:rsidRPr="00435DA3" w:rsidRDefault="00AA3AB9" w:rsidP="00AA3AB9">
      <w:pPr>
        <w:rPr>
          <w:rFonts w:cs="Arial"/>
          <w:sz w:val="20"/>
        </w:rPr>
      </w:pPr>
    </w:p>
    <w:p w:rsidR="00AA3AB9" w:rsidRDefault="00162312" w:rsidP="00AA3AB9">
      <w:pPr>
        <w:rPr>
          <w:rFonts w:cs="Arial"/>
          <w:sz w:val="20"/>
        </w:rPr>
      </w:pPr>
      <w:r>
        <w:rPr>
          <w:rFonts w:cs="Arial"/>
          <w:sz w:val="20"/>
        </w:rPr>
        <w:t>26</w:t>
      </w:r>
      <w:r w:rsidR="00AA3AB9" w:rsidRPr="00435DA3">
        <w:rPr>
          <w:rFonts w:cs="Arial"/>
          <w:sz w:val="20"/>
        </w:rPr>
        <w:t>.</w:t>
      </w:r>
      <w:r w:rsidR="00AA3AB9" w:rsidRPr="00435DA3">
        <w:rPr>
          <w:rFonts w:cs="Arial"/>
          <w:sz w:val="20"/>
        </w:rPr>
        <w:tab/>
        <w:t>Detail any specific information not already covered</w:t>
      </w:r>
      <w:r>
        <w:rPr>
          <w:rFonts w:cs="Arial"/>
          <w:sz w:val="20"/>
        </w:rPr>
        <w:t>.</w:t>
      </w:r>
    </w:p>
    <w:p w:rsidR="00162312" w:rsidRDefault="00162312" w:rsidP="00AA3AB9">
      <w:pPr>
        <w:rPr>
          <w:rFonts w:cs="Arial"/>
          <w:sz w:val="20"/>
        </w:rPr>
      </w:pPr>
    </w:p>
    <w:p w:rsidR="00162312" w:rsidRPr="00435DA3" w:rsidRDefault="00162312" w:rsidP="00AA3AB9">
      <w:pPr>
        <w:rPr>
          <w:rFonts w:cs="Arial"/>
          <w:sz w:val="20"/>
        </w:rPr>
      </w:pPr>
    </w:p>
    <w:p w:rsidR="00AA3AB9" w:rsidRDefault="009109A0" w:rsidP="00AA3AB9">
      <w:r w:rsidRPr="00AA3AB9">
        <w:t xml:space="preserve"> </w:t>
      </w:r>
    </w:p>
    <w:p w:rsidR="00AA3AB9" w:rsidRPr="00AA3AB9" w:rsidRDefault="00AA3AB9" w:rsidP="00AA3AB9"/>
    <w:p w:rsidR="00AA3AB9" w:rsidRPr="00AA3AB9" w:rsidRDefault="00AA3AB9" w:rsidP="00AA3AB9"/>
    <w:p w:rsidR="00AA3AB9" w:rsidRPr="00AA3AB9" w:rsidRDefault="00AA3AB9" w:rsidP="00AA3AB9"/>
    <w:p w:rsidR="00AA3AB9" w:rsidRDefault="00AA3AB9" w:rsidP="00AA3AB9"/>
    <w:p w:rsidR="009109A0" w:rsidRPr="00AA3AB9" w:rsidRDefault="00AA3AB9" w:rsidP="00AA3AB9">
      <w:pPr>
        <w:tabs>
          <w:tab w:val="left" w:pos="3144"/>
        </w:tabs>
      </w:pPr>
      <w:r>
        <w:tab/>
      </w:r>
      <w:r w:rsidR="00162312">
        <w:rPr>
          <w:noProof/>
          <w:lang w:val="en-US" w:eastAsia="en-US"/>
        </w:rPr>
        <mc:AlternateContent>
          <mc:Choice Requires="wps">
            <w:drawing>
              <wp:anchor distT="0" distB="0" distL="114300" distR="114300" simplePos="0" relativeHeight="251661312" behindDoc="0" locked="0" layoutInCell="1" allowOverlap="1" wp14:anchorId="74EFA920" wp14:editId="29381867">
                <wp:simplePos x="0" y="0"/>
                <wp:positionH relativeFrom="column">
                  <wp:posOffset>695960</wp:posOffset>
                </wp:positionH>
                <wp:positionV relativeFrom="paragraph">
                  <wp:posOffset>-817880</wp:posOffset>
                </wp:positionV>
                <wp:extent cx="5324475" cy="1783080"/>
                <wp:effectExtent l="17145" t="15875"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783080"/>
                        </a:xfrm>
                        <a:prstGeom prst="rect">
                          <a:avLst/>
                        </a:prstGeom>
                        <a:solidFill>
                          <a:srgbClr val="FFFFFF"/>
                        </a:solidFill>
                        <a:ln w="19050">
                          <a:solidFill>
                            <a:srgbClr val="358DA5"/>
                          </a:solidFill>
                          <a:miter lim="800000"/>
                          <a:headEnd/>
                          <a:tailEnd/>
                        </a:ln>
                      </wps:spPr>
                      <wps:txbx>
                        <w:txbxContent>
                          <w:p w:rsidR="00162312" w:rsidRDefault="00162312" w:rsidP="00162312">
                            <w:pPr>
                              <w:rPr>
                                <w:rFonts w:cs="Arial"/>
                                <w:sz w:val="20"/>
                              </w:rPr>
                            </w:pPr>
                            <w:r>
                              <w:rPr>
                                <w:rFonts w:cs="Arial"/>
                                <w:sz w:val="20"/>
                              </w:rPr>
                              <w:t xml:space="preserve">Within Queensland, DVConnect offers the following counselling and information services: </w:t>
                            </w:r>
                          </w:p>
                          <w:p w:rsidR="00162312" w:rsidRDefault="00162312" w:rsidP="00162312">
                            <w:pPr>
                              <w:rPr>
                                <w:rFonts w:cs="Arial"/>
                                <w:sz w:val="20"/>
                              </w:rPr>
                            </w:pPr>
                          </w:p>
                          <w:p w:rsidR="00162312" w:rsidRDefault="00162312" w:rsidP="00162312">
                            <w:pPr>
                              <w:numPr>
                                <w:ilvl w:val="0"/>
                                <w:numId w:val="2"/>
                              </w:numPr>
                              <w:rPr>
                                <w:rFonts w:cs="Arial"/>
                                <w:sz w:val="20"/>
                              </w:rPr>
                            </w:pPr>
                            <w:r>
                              <w:rPr>
                                <w:rFonts w:cs="Arial"/>
                                <w:sz w:val="20"/>
                              </w:rPr>
                              <w:t>Womensline: Ph: 1800 811 811  (24/7 telephone service)</w:t>
                            </w:r>
                          </w:p>
                          <w:p w:rsidR="00162312" w:rsidRDefault="00162312" w:rsidP="00162312">
                            <w:pPr>
                              <w:numPr>
                                <w:ilvl w:val="0"/>
                                <w:numId w:val="2"/>
                              </w:numPr>
                              <w:rPr>
                                <w:rFonts w:cs="Arial"/>
                                <w:sz w:val="20"/>
                              </w:rPr>
                            </w:pPr>
                            <w:r>
                              <w:rPr>
                                <w:rFonts w:cs="Arial"/>
                                <w:sz w:val="20"/>
                              </w:rPr>
                              <w:t>Mensline:  Ph: 1800 600 636 (9am-midnight, 7 days)</w:t>
                            </w:r>
                          </w:p>
                          <w:p w:rsidR="00162312" w:rsidRDefault="00162312" w:rsidP="00162312">
                            <w:pPr>
                              <w:numPr>
                                <w:ilvl w:val="0"/>
                                <w:numId w:val="3"/>
                              </w:numPr>
                              <w:rPr>
                                <w:rFonts w:cs="Arial"/>
                                <w:sz w:val="20"/>
                              </w:rPr>
                            </w:pPr>
                            <w:r>
                              <w:rPr>
                                <w:rFonts w:cs="Arial"/>
                                <w:sz w:val="20"/>
                              </w:rPr>
                              <w:t>Sexual Assault Line:  Ph: 1800 010 120 (8.30am – 11.30pm, 7 days)</w:t>
                            </w:r>
                          </w:p>
                          <w:p w:rsidR="00162312" w:rsidRDefault="00162312" w:rsidP="00162312">
                            <w:pPr>
                              <w:ind w:left="360"/>
                              <w:rPr>
                                <w:rFonts w:cs="Arial"/>
                                <w:sz w:val="20"/>
                              </w:rPr>
                            </w:pPr>
                          </w:p>
                          <w:p w:rsidR="00162312" w:rsidRDefault="00162312" w:rsidP="00162312">
                            <w:pPr>
                              <w:rPr>
                                <w:rFonts w:cs="Arial"/>
                                <w:sz w:val="20"/>
                              </w:rPr>
                            </w:pPr>
                            <w:r>
                              <w:rPr>
                                <w:rFonts w:cs="Arial"/>
                                <w:sz w:val="20"/>
                              </w:rPr>
                              <w:t>Or contact the national 24/7 1800RESPECT (Ph: 1800 737 732) telephone service for support and information on Domestic and Family Violence and Sexual Assault</w:t>
                            </w:r>
                          </w:p>
                          <w:p w:rsidR="00162312" w:rsidRDefault="00162312" w:rsidP="00162312">
                            <w:pPr>
                              <w:rPr>
                                <w:rFonts w:cs="Arial"/>
                                <w:sz w:val="20"/>
                              </w:rPr>
                            </w:pPr>
                          </w:p>
                          <w:p w:rsidR="00162312" w:rsidRDefault="00162312" w:rsidP="00162312">
                            <w:pPr>
                              <w:rPr>
                                <w:rFonts w:cs="Arial"/>
                                <w:sz w:val="20"/>
                              </w:rPr>
                            </w:pPr>
                            <w:r>
                              <w:rPr>
                                <w:rFonts w:cs="Arial"/>
                                <w:sz w:val="20"/>
                              </w:rPr>
                              <w:t>General and 24/7 crisis counselling can also be accessed through</w:t>
                            </w:r>
                            <w:r w:rsidR="002D1E61">
                              <w:rPr>
                                <w:rFonts w:cs="Arial"/>
                                <w:sz w:val="20"/>
                              </w:rPr>
                              <w:t xml:space="preserve"> the </w:t>
                            </w:r>
                            <w:r w:rsidR="002D1E61" w:rsidRPr="002D1E61">
                              <w:rPr>
                                <w:rFonts w:cs="Arial"/>
                                <w:sz w:val="20"/>
                                <w:highlight w:val="cyan"/>
                              </w:rPr>
                              <w:t>relevant Catholic schooling authority</w:t>
                            </w:r>
                            <w:r w:rsidRPr="002D1E61">
                              <w:rPr>
                                <w:rFonts w:cs="Arial"/>
                                <w:sz w:val="20"/>
                                <w:highlight w:val="cyan"/>
                              </w:rPr>
                              <w:t>’</w:t>
                            </w:r>
                            <w:r w:rsidR="002D1E61" w:rsidRPr="002D1E61">
                              <w:rPr>
                                <w:rFonts w:cs="Arial"/>
                                <w:sz w:val="20"/>
                                <w:highlight w:val="cyan"/>
                              </w:rPr>
                              <w:t>s Employee Assistance Provider.</w:t>
                            </w:r>
                          </w:p>
                          <w:p w:rsidR="00162312" w:rsidRDefault="00162312" w:rsidP="00162312">
                            <w:pPr>
                              <w:rPr>
                                <w:rFonts w:cs="Arial"/>
                                <w:sz w:val="20"/>
                              </w:rPr>
                            </w:pPr>
                          </w:p>
                          <w:p w:rsidR="00162312" w:rsidRDefault="00162312" w:rsidP="00162312">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EFA920" id="Text Box 2" o:spid="_x0000_s1027" type="#_x0000_t202" style="position:absolute;margin-left:54.8pt;margin-top:-64.4pt;width:419.25pt;height:1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" strokecolor="#358da5" strokeweight="1.5pt">
                <v:textbox>
                  <w:txbxContent>
                    <w:p w:rsidR="00162312" w:rsidRDefault="00162312" w:rsidP="00162312">
                      <w:pPr>
                        <w:rPr>
                          <w:rFonts w:cs="Arial"/>
                          <w:sz w:val="20"/>
                        </w:rPr>
                      </w:pPr>
                      <w:r>
                        <w:rPr>
                          <w:rFonts w:cs="Arial"/>
                          <w:sz w:val="20"/>
                        </w:rPr>
                        <w:t xml:space="preserve">Within Queensland, </w:t>
                      </w:r>
                      <w:proofErr w:type="spellStart"/>
                      <w:r>
                        <w:rPr>
                          <w:rFonts w:cs="Arial"/>
                          <w:sz w:val="20"/>
                        </w:rPr>
                        <w:t>DVConnect</w:t>
                      </w:r>
                      <w:proofErr w:type="spellEnd"/>
                      <w:r>
                        <w:rPr>
                          <w:rFonts w:cs="Arial"/>
                          <w:sz w:val="20"/>
                        </w:rPr>
                        <w:t xml:space="preserve"> offers the following counselling and information services: </w:t>
                      </w:r>
                    </w:p>
                    <w:p w:rsidR="00162312" w:rsidRDefault="00162312" w:rsidP="00162312">
                      <w:pPr>
                        <w:rPr>
                          <w:rFonts w:cs="Arial"/>
                          <w:sz w:val="20"/>
                        </w:rPr>
                      </w:pPr>
                    </w:p>
                    <w:p w:rsidR="00162312" w:rsidRDefault="00162312" w:rsidP="00162312">
                      <w:pPr>
                        <w:numPr>
                          <w:ilvl w:val="0"/>
                          <w:numId w:val="2"/>
                        </w:numPr>
                        <w:rPr>
                          <w:rFonts w:cs="Arial"/>
                          <w:sz w:val="20"/>
                        </w:rPr>
                      </w:pPr>
                      <w:proofErr w:type="spellStart"/>
                      <w:r>
                        <w:rPr>
                          <w:rFonts w:cs="Arial"/>
                          <w:sz w:val="20"/>
                        </w:rPr>
                        <w:t>Womensline</w:t>
                      </w:r>
                      <w:proofErr w:type="spellEnd"/>
                      <w:r>
                        <w:rPr>
                          <w:rFonts w:cs="Arial"/>
                          <w:sz w:val="20"/>
                        </w:rPr>
                        <w:t xml:space="preserve">: </w:t>
                      </w:r>
                      <w:proofErr w:type="spellStart"/>
                      <w:r>
                        <w:rPr>
                          <w:rFonts w:cs="Arial"/>
                          <w:sz w:val="20"/>
                        </w:rPr>
                        <w:t>Ph</w:t>
                      </w:r>
                      <w:proofErr w:type="spellEnd"/>
                      <w:r>
                        <w:rPr>
                          <w:rFonts w:cs="Arial"/>
                          <w:sz w:val="20"/>
                        </w:rPr>
                        <w:t>: 1800 811 811  (24/7 telephone service)</w:t>
                      </w:r>
                    </w:p>
                    <w:p w:rsidR="00162312" w:rsidRDefault="00162312" w:rsidP="00162312">
                      <w:pPr>
                        <w:numPr>
                          <w:ilvl w:val="0"/>
                          <w:numId w:val="2"/>
                        </w:numPr>
                        <w:rPr>
                          <w:rFonts w:cs="Arial"/>
                          <w:sz w:val="20"/>
                        </w:rPr>
                      </w:pPr>
                      <w:proofErr w:type="spellStart"/>
                      <w:r>
                        <w:rPr>
                          <w:rFonts w:cs="Arial"/>
                          <w:sz w:val="20"/>
                        </w:rPr>
                        <w:t>Mensline</w:t>
                      </w:r>
                      <w:proofErr w:type="spellEnd"/>
                      <w:r>
                        <w:rPr>
                          <w:rFonts w:cs="Arial"/>
                          <w:sz w:val="20"/>
                        </w:rPr>
                        <w:t xml:space="preserve">:  </w:t>
                      </w:r>
                      <w:proofErr w:type="spellStart"/>
                      <w:r>
                        <w:rPr>
                          <w:rFonts w:cs="Arial"/>
                          <w:sz w:val="20"/>
                        </w:rPr>
                        <w:t>Ph</w:t>
                      </w:r>
                      <w:proofErr w:type="spellEnd"/>
                      <w:r>
                        <w:rPr>
                          <w:rFonts w:cs="Arial"/>
                          <w:sz w:val="20"/>
                        </w:rPr>
                        <w:t>: 1800 600 636 (9am-midnight, 7 days)</w:t>
                      </w:r>
                    </w:p>
                    <w:p w:rsidR="00162312" w:rsidRDefault="00162312" w:rsidP="00162312">
                      <w:pPr>
                        <w:numPr>
                          <w:ilvl w:val="0"/>
                          <w:numId w:val="3"/>
                        </w:numPr>
                        <w:rPr>
                          <w:rFonts w:cs="Arial"/>
                          <w:sz w:val="20"/>
                        </w:rPr>
                      </w:pPr>
                      <w:r>
                        <w:rPr>
                          <w:rFonts w:cs="Arial"/>
                          <w:sz w:val="20"/>
                        </w:rPr>
                        <w:t xml:space="preserve">Sexual Assault Line:  </w:t>
                      </w:r>
                      <w:proofErr w:type="spellStart"/>
                      <w:r>
                        <w:rPr>
                          <w:rFonts w:cs="Arial"/>
                          <w:sz w:val="20"/>
                        </w:rPr>
                        <w:t>Ph</w:t>
                      </w:r>
                      <w:proofErr w:type="spellEnd"/>
                      <w:r>
                        <w:rPr>
                          <w:rFonts w:cs="Arial"/>
                          <w:sz w:val="20"/>
                        </w:rPr>
                        <w:t>: 1800 010 120 (8.30am – 11.30pm, 7 days)</w:t>
                      </w:r>
                    </w:p>
                    <w:p w:rsidR="00162312" w:rsidRDefault="00162312" w:rsidP="00162312">
                      <w:pPr>
                        <w:ind w:left="360"/>
                        <w:rPr>
                          <w:rFonts w:cs="Arial"/>
                          <w:sz w:val="20"/>
                        </w:rPr>
                      </w:pPr>
                    </w:p>
                    <w:p w:rsidR="00162312" w:rsidRDefault="00162312" w:rsidP="00162312">
                      <w:pPr>
                        <w:rPr>
                          <w:rFonts w:cs="Arial"/>
                          <w:sz w:val="20"/>
                        </w:rPr>
                      </w:pPr>
                      <w:r>
                        <w:rPr>
                          <w:rFonts w:cs="Arial"/>
                          <w:sz w:val="20"/>
                        </w:rPr>
                        <w:t>Or contact the national 24/7 1800RESPECT (</w:t>
                      </w:r>
                      <w:proofErr w:type="spellStart"/>
                      <w:r>
                        <w:rPr>
                          <w:rFonts w:cs="Arial"/>
                          <w:sz w:val="20"/>
                        </w:rPr>
                        <w:t>Ph</w:t>
                      </w:r>
                      <w:proofErr w:type="spellEnd"/>
                      <w:r>
                        <w:rPr>
                          <w:rFonts w:cs="Arial"/>
                          <w:sz w:val="20"/>
                        </w:rPr>
                        <w:t>: 1800 737 732) telephone service for support and information on Domestic and Family Violence and Sexual Assault</w:t>
                      </w:r>
                    </w:p>
                    <w:p w:rsidR="00162312" w:rsidRDefault="00162312" w:rsidP="00162312">
                      <w:pPr>
                        <w:rPr>
                          <w:rFonts w:cs="Arial"/>
                          <w:sz w:val="20"/>
                        </w:rPr>
                      </w:pPr>
                    </w:p>
                    <w:p w:rsidR="00162312" w:rsidRDefault="00162312" w:rsidP="00162312">
                      <w:pPr>
                        <w:rPr>
                          <w:rFonts w:cs="Arial"/>
                          <w:sz w:val="20"/>
                        </w:rPr>
                      </w:pPr>
                      <w:r>
                        <w:rPr>
                          <w:rFonts w:cs="Arial"/>
                          <w:sz w:val="20"/>
                        </w:rPr>
                        <w:t>General and 24/7 crisis counselling can also be accessed through</w:t>
                      </w:r>
                      <w:r w:rsidR="002D1E61">
                        <w:rPr>
                          <w:rFonts w:cs="Arial"/>
                          <w:sz w:val="20"/>
                        </w:rPr>
                        <w:t xml:space="preserve"> the </w:t>
                      </w:r>
                      <w:r w:rsidR="002D1E61" w:rsidRPr="002D1E61">
                        <w:rPr>
                          <w:rFonts w:cs="Arial"/>
                          <w:sz w:val="20"/>
                          <w:highlight w:val="cyan"/>
                        </w:rPr>
                        <w:t>relevant Catholic schooling authority</w:t>
                      </w:r>
                      <w:r w:rsidRPr="002D1E61">
                        <w:rPr>
                          <w:rFonts w:cs="Arial"/>
                          <w:sz w:val="20"/>
                          <w:highlight w:val="cyan"/>
                        </w:rPr>
                        <w:t>’</w:t>
                      </w:r>
                      <w:r w:rsidR="002D1E61" w:rsidRPr="002D1E61">
                        <w:rPr>
                          <w:rFonts w:cs="Arial"/>
                          <w:sz w:val="20"/>
                          <w:highlight w:val="cyan"/>
                        </w:rPr>
                        <w:t>s Employee Assistance Provider.</w:t>
                      </w:r>
                    </w:p>
                    <w:p w:rsidR="00162312" w:rsidRDefault="00162312" w:rsidP="00162312">
                      <w:pPr>
                        <w:rPr>
                          <w:rFonts w:cs="Arial"/>
                          <w:sz w:val="20"/>
                        </w:rPr>
                      </w:pPr>
                    </w:p>
                    <w:p w:rsidR="00162312" w:rsidRDefault="00162312" w:rsidP="00162312">
                      <w:pPr>
                        <w:rPr>
                          <w:sz w:val="22"/>
                        </w:rPr>
                      </w:pPr>
                    </w:p>
                  </w:txbxContent>
                </v:textbox>
              </v:shape>
            </w:pict>
          </mc:Fallback>
        </mc:AlternateContent>
      </w:r>
    </w:p>
    <w:sectPr w:rsidR="009109A0" w:rsidRPr="00AA3AB9" w:rsidSect="00C3573D">
      <w:headerReference w:type="default" r:id="rId8"/>
      <w:footerReference w:type="default" r:id="rId9"/>
      <w:headerReference w:type="first" r:id="rId10"/>
      <w:footerReference w:type="first" r:id="rId11"/>
      <w:pgSz w:w="11906" w:h="16838" w:code="9"/>
      <w:pgMar w:top="1560" w:right="851" w:bottom="2127"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BC" w:rsidRDefault="004944BC">
      <w:r>
        <w:separator/>
      </w:r>
    </w:p>
  </w:endnote>
  <w:endnote w:type="continuationSeparator" w:id="0">
    <w:p w:rsidR="004944BC" w:rsidRDefault="0049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189271"/>
      <w:docPartObj>
        <w:docPartGallery w:val="Page Numbers (Bottom of Page)"/>
        <w:docPartUnique/>
      </w:docPartObj>
    </w:sdtPr>
    <w:sdtEndPr>
      <w:rPr>
        <w:noProof/>
      </w:rPr>
    </w:sdtEndPr>
    <w:sdtContent>
      <w:p w:rsidR="00845950" w:rsidRDefault="00845950">
        <w:pPr>
          <w:pStyle w:val="Footer"/>
          <w:jc w:val="center"/>
        </w:pPr>
        <w:r>
          <w:fldChar w:fldCharType="begin"/>
        </w:r>
        <w:r>
          <w:instrText xml:space="preserve"> PAGE   \* MERGEFORMAT </w:instrText>
        </w:r>
        <w:r>
          <w:fldChar w:fldCharType="separate"/>
        </w:r>
        <w:r w:rsidR="00277B36">
          <w:rPr>
            <w:noProof/>
          </w:rPr>
          <w:t>4</w:t>
        </w:r>
        <w:r>
          <w:rPr>
            <w:noProof/>
          </w:rPr>
          <w:fldChar w:fldCharType="end"/>
        </w:r>
      </w:p>
    </w:sdtContent>
  </w:sdt>
  <w:p w:rsidR="00845950" w:rsidRDefault="008459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634561"/>
      <w:docPartObj>
        <w:docPartGallery w:val="Page Numbers (Bottom of Page)"/>
        <w:docPartUnique/>
      </w:docPartObj>
    </w:sdtPr>
    <w:sdtEndPr>
      <w:rPr>
        <w:noProof/>
      </w:rPr>
    </w:sdtEndPr>
    <w:sdtContent>
      <w:p w:rsidR="00845950" w:rsidRDefault="00845950">
        <w:pPr>
          <w:pStyle w:val="Footer"/>
          <w:jc w:val="center"/>
        </w:pPr>
        <w:r>
          <w:fldChar w:fldCharType="begin"/>
        </w:r>
        <w:r>
          <w:instrText xml:space="preserve"> PAGE   \* MERGEFORMAT </w:instrText>
        </w:r>
        <w:r>
          <w:fldChar w:fldCharType="separate"/>
        </w:r>
        <w:r w:rsidR="00277B36">
          <w:rPr>
            <w:noProof/>
          </w:rPr>
          <w:t>1</w:t>
        </w:r>
        <w:r>
          <w:rPr>
            <w:noProof/>
          </w:rPr>
          <w:fldChar w:fldCharType="end"/>
        </w:r>
      </w:p>
    </w:sdtContent>
  </w:sdt>
  <w:p w:rsidR="000D72D4" w:rsidRDefault="000D72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BC" w:rsidRDefault="004944BC">
      <w:r>
        <w:separator/>
      </w:r>
    </w:p>
  </w:footnote>
  <w:footnote w:type="continuationSeparator" w:id="0">
    <w:p w:rsidR="004944BC" w:rsidRDefault="004944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37" w:rsidRDefault="000B4643">
    <w:pPr>
      <w:pStyle w:val="Header"/>
    </w:pPr>
    <w:r>
      <w:rPr>
        <w:noProof/>
        <w:lang w:val="en-US" w:eastAsia="en-US"/>
      </w:rPr>
      <w:drawing>
        <wp:anchor distT="0" distB="0" distL="114300" distR="114300" simplePos="0" relativeHeight="251658752" behindDoc="1" locked="0" layoutInCell="1" allowOverlap="1">
          <wp:simplePos x="0" y="0"/>
          <wp:positionH relativeFrom="column">
            <wp:posOffset>-571500</wp:posOffset>
          </wp:positionH>
          <wp:positionV relativeFrom="paragraph">
            <wp:posOffset>-488315</wp:posOffset>
          </wp:positionV>
          <wp:extent cx="7658100" cy="1069975"/>
          <wp:effectExtent l="0" t="0" r="0" b="0"/>
          <wp:wrapNone/>
          <wp:docPr id="25" name="Picture 25" descr="Not Now Not Ever A4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 Now Not Ever A4 head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69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15" w:rsidRDefault="000B4643">
    <w:pPr>
      <w:pStyle w:val="Header"/>
    </w:pPr>
    <w:r>
      <w:rPr>
        <w:noProof/>
        <w:lang w:val="en-US" w:eastAsia="en-US"/>
      </w:rPr>
      <w:drawing>
        <wp:anchor distT="0" distB="0" distL="114300" distR="114300" simplePos="0" relativeHeight="251656704" behindDoc="1" locked="0" layoutInCell="1" allowOverlap="1">
          <wp:simplePos x="0" y="0"/>
          <wp:positionH relativeFrom="column">
            <wp:posOffset>-571500</wp:posOffset>
          </wp:positionH>
          <wp:positionV relativeFrom="paragraph">
            <wp:posOffset>-488315</wp:posOffset>
          </wp:positionV>
          <wp:extent cx="7658100" cy="1935480"/>
          <wp:effectExtent l="0" t="0" r="0" b="7620"/>
          <wp:wrapNone/>
          <wp:docPr id="23" name="Picture 23" descr="Not Now Not Ev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 Now Not Ever A4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935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80DB8"/>
    <w:multiLevelType w:val="hybridMultilevel"/>
    <w:tmpl w:val="4D483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392041BC"/>
    <w:multiLevelType w:val="hybridMultilevel"/>
    <w:tmpl w:val="8F6EDA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AA32C76"/>
    <w:multiLevelType w:val="hybridMultilevel"/>
    <w:tmpl w:val="D06A1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24"/>
    <w:rsid w:val="0000482A"/>
    <w:rsid w:val="00012992"/>
    <w:rsid w:val="0004171B"/>
    <w:rsid w:val="00076990"/>
    <w:rsid w:val="000B4643"/>
    <w:rsid w:val="000D72D4"/>
    <w:rsid w:val="00104A9D"/>
    <w:rsid w:val="00111CB9"/>
    <w:rsid w:val="00162312"/>
    <w:rsid w:val="001E4424"/>
    <w:rsid w:val="0021151C"/>
    <w:rsid w:val="0022354E"/>
    <w:rsid w:val="0022550C"/>
    <w:rsid w:val="00252AFE"/>
    <w:rsid w:val="00277B36"/>
    <w:rsid w:val="0028392E"/>
    <w:rsid w:val="002D1E61"/>
    <w:rsid w:val="002E31C2"/>
    <w:rsid w:val="00306858"/>
    <w:rsid w:val="00326042"/>
    <w:rsid w:val="00377584"/>
    <w:rsid w:val="004118F7"/>
    <w:rsid w:val="004944BC"/>
    <w:rsid w:val="00531E4C"/>
    <w:rsid w:val="00533AB5"/>
    <w:rsid w:val="00587725"/>
    <w:rsid w:val="0068642B"/>
    <w:rsid w:val="008103BB"/>
    <w:rsid w:val="00811A69"/>
    <w:rsid w:val="00812FB3"/>
    <w:rsid w:val="00822C37"/>
    <w:rsid w:val="00845950"/>
    <w:rsid w:val="00880CA6"/>
    <w:rsid w:val="00892846"/>
    <w:rsid w:val="008C4F9C"/>
    <w:rsid w:val="008E1664"/>
    <w:rsid w:val="009109A0"/>
    <w:rsid w:val="00935635"/>
    <w:rsid w:val="009812C8"/>
    <w:rsid w:val="00A25D96"/>
    <w:rsid w:val="00A92E3E"/>
    <w:rsid w:val="00AA3AB9"/>
    <w:rsid w:val="00AC2125"/>
    <w:rsid w:val="00AD23F8"/>
    <w:rsid w:val="00C0224E"/>
    <w:rsid w:val="00C21315"/>
    <w:rsid w:val="00C30B6B"/>
    <w:rsid w:val="00C3573D"/>
    <w:rsid w:val="00C836E4"/>
    <w:rsid w:val="00CB7234"/>
    <w:rsid w:val="00CC5FC9"/>
    <w:rsid w:val="00D86B65"/>
    <w:rsid w:val="00DF5875"/>
    <w:rsid w:val="00E1366F"/>
    <w:rsid w:val="00E51C07"/>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character" w:styleId="Emphasis">
    <w:name w:val="Emphasis"/>
    <w:basedOn w:val="DefaultParagraphFont"/>
    <w:qFormat/>
    <w:rsid w:val="0000482A"/>
    <w:rPr>
      <w:i/>
      <w:iCs/>
    </w:rPr>
  </w:style>
  <w:style w:type="paragraph" w:styleId="ListParagraph">
    <w:name w:val="List Paragraph"/>
    <w:basedOn w:val="Normal"/>
    <w:uiPriority w:val="72"/>
    <w:qFormat/>
    <w:rsid w:val="008C4F9C"/>
    <w:pPr>
      <w:ind w:left="720"/>
      <w:contextualSpacing/>
    </w:pPr>
  </w:style>
  <w:style w:type="character" w:customStyle="1" w:styleId="FooterChar">
    <w:name w:val="Footer Char"/>
    <w:basedOn w:val="DefaultParagraphFont"/>
    <w:link w:val="Footer"/>
    <w:uiPriority w:val="99"/>
    <w:rsid w:val="00845950"/>
    <w:rPr>
      <w:rFonts w:ascii="Arial" w:eastAsia="Times" w:hAnsi="Arial"/>
      <w:sz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character" w:styleId="Emphasis">
    <w:name w:val="Emphasis"/>
    <w:basedOn w:val="DefaultParagraphFont"/>
    <w:qFormat/>
    <w:rsid w:val="0000482A"/>
    <w:rPr>
      <w:i/>
      <w:iCs/>
    </w:rPr>
  </w:style>
  <w:style w:type="paragraph" w:styleId="ListParagraph">
    <w:name w:val="List Paragraph"/>
    <w:basedOn w:val="Normal"/>
    <w:uiPriority w:val="72"/>
    <w:qFormat/>
    <w:rsid w:val="008C4F9C"/>
    <w:pPr>
      <w:ind w:left="720"/>
      <w:contextualSpacing/>
    </w:pPr>
  </w:style>
  <w:style w:type="character" w:customStyle="1" w:styleId="FooterChar">
    <w:name w:val="Footer Char"/>
    <w:basedOn w:val="DefaultParagraphFont"/>
    <w:link w:val="Footer"/>
    <w:uiPriority w:val="99"/>
    <w:rsid w:val="00845950"/>
    <w:rPr>
      <w:rFonts w:ascii="Arial" w:eastAsia="Times"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7087</Characters>
  <Application>Microsoft Macintosh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Education Queensland</Company>
  <LinksUpToDate>false</LinksUpToDate>
  <CharactersWithSpaces>8314</CharactersWithSpaces>
  <SharedDoc>false</SharedDoc>
  <HLinks>
    <vt:vector size="18" baseType="variant">
      <vt:variant>
        <vt:i4>7929953</vt:i4>
      </vt:variant>
      <vt:variant>
        <vt:i4>-1</vt:i4>
      </vt:variant>
      <vt:variant>
        <vt:i4>2071</vt:i4>
      </vt:variant>
      <vt:variant>
        <vt:i4>1</vt:i4>
      </vt:variant>
      <vt:variant>
        <vt:lpwstr>Not Now Not Ever A4 header</vt:lpwstr>
      </vt:variant>
      <vt:variant>
        <vt:lpwstr/>
      </vt:variant>
      <vt:variant>
        <vt:i4>6488161</vt:i4>
      </vt:variant>
      <vt:variant>
        <vt:i4>-1</vt:i4>
      </vt:variant>
      <vt:variant>
        <vt:i4>2072</vt:i4>
      </vt:variant>
      <vt:variant>
        <vt:i4>1</vt:i4>
      </vt:variant>
      <vt:variant>
        <vt:lpwstr>Not Now Not Ever A4 footer</vt:lpwstr>
      </vt:variant>
      <vt:variant>
        <vt:lpwstr/>
      </vt:variant>
      <vt:variant>
        <vt:i4>4915265</vt:i4>
      </vt:variant>
      <vt:variant>
        <vt:i4>-1</vt:i4>
      </vt:variant>
      <vt:variant>
        <vt:i4>2073</vt:i4>
      </vt:variant>
      <vt:variant>
        <vt:i4>1</vt:i4>
      </vt:variant>
      <vt:variant>
        <vt:lpwstr>Not Now Not Ever A4 header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Pennisi</dc:creator>
  <cp:lastModifiedBy>Zach</cp:lastModifiedBy>
  <cp:revision>2</cp:revision>
  <dcterms:created xsi:type="dcterms:W3CDTF">2017-12-15T01:12:00Z</dcterms:created>
  <dcterms:modified xsi:type="dcterms:W3CDTF">2017-12-15T01:12:00Z</dcterms:modified>
</cp:coreProperties>
</file>