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0238" w14:textId="147ED80D" w:rsidR="003570B1" w:rsidRDefault="003570B1">
      <w:bookmarkStart w:id="0" w:name="_GoBack"/>
      <w:bookmarkEnd w:id="0"/>
      <w:r>
        <w:rPr>
          <w:rFonts w:asciiTheme="minorHAnsi" w:hAnsiTheme="minorHAnsi"/>
          <w:noProof/>
          <w:lang w:eastAsia="en-AU"/>
        </w:rPr>
        <w:drawing>
          <wp:inline distT="0" distB="0" distL="0" distR="0" wp14:anchorId="1C4A14CC" wp14:editId="5B142FAB">
            <wp:extent cx="1895475" cy="167035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EC - Logo  full colour transp bkgr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95" cy="16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FC39" w14:textId="04D0F1CB" w:rsidR="003570B1" w:rsidRDefault="003570B1"/>
    <w:p w14:paraId="5ED8B00B" w14:textId="3E8A9601" w:rsidR="003570B1" w:rsidRDefault="003570B1"/>
    <w:p w14:paraId="65A971B0" w14:textId="349655C5" w:rsidR="003570B1" w:rsidRDefault="003570B1"/>
    <w:p w14:paraId="06654188" w14:textId="77777777" w:rsidR="003570B1" w:rsidRDefault="003570B1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EE399D" w:rsidRPr="00795E61" w14:paraId="29BDB75A" w14:textId="77777777" w:rsidTr="00B60E47">
        <w:trPr>
          <w:trHeight w:val="1559"/>
          <w:jc w:val="center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178022" w14:textId="77777777" w:rsidR="00EE399D" w:rsidRDefault="00EE399D" w:rsidP="00C14BD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89B63F3" w14:textId="77777777" w:rsid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4771DE">
              <w:rPr>
                <w:rFonts w:ascii="Verdana" w:hAnsi="Verdana" w:cs="Arial"/>
                <w:b/>
                <w:sz w:val="28"/>
                <w:szCs w:val="28"/>
              </w:rPr>
              <w:t xml:space="preserve">Interviews Conducted with Children at </w:t>
            </w:r>
            <w:r w:rsidR="005971ED">
              <w:rPr>
                <w:rFonts w:ascii="Verdana" w:hAnsi="Verdana" w:cs="Arial"/>
                <w:b/>
                <w:sz w:val="28"/>
                <w:szCs w:val="28"/>
              </w:rPr>
              <w:t xml:space="preserve">Catholic </w:t>
            </w:r>
            <w:r w:rsidRPr="004771DE">
              <w:rPr>
                <w:rFonts w:ascii="Verdana" w:hAnsi="Verdana" w:cs="Arial"/>
                <w:b/>
                <w:sz w:val="28"/>
                <w:szCs w:val="28"/>
              </w:rPr>
              <w:t>School Premises</w:t>
            </w:r>
          </w:p>
          <w:p w14:paraId="7C566C0B" w14:textId="77777777" w:rsidR="004771DE" w:rsidRP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A7BCB20" w14:textId="77777777" w:rsidR="004771DE" w:rsidRDefault="006957C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b</w:t>
            </w:r>
            <w:r w:rsidR="004771DE" w:rsidRPr="004771DE">
              <w:rPr>
                <w:rFonts w:ascii="Verdana" w:hAnsi="Verdana" w:cs="Arial"/>
                <w:b/>
                <w:sz w:val="28"/>
                <w:szCs w:val="28"/>
              </w:rPr>
              <w:t>y</w:t>
            </w:r>
          </w:p>
          <w:p w14:paraId="1A2C381C" w14:textId="77777777" w:rsidR="004771DE" w:rsidRP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D714777" w14:textId="465FCF98" w:rsidR="004771DE" w:rsidRP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4771DE">
              <w:rPr>
                <w:rFonts w:ascii="Verdana" w:hAnsi="Verdana" w:cs="Arial"/>
                <w:b/>
                <w:sz w:val="28"/>
                <w:szCs w:val="28"/>
              </w:rPr>
              <w:t xml:space="preserve">Queensland Police Service </w:t>
            </w:r>
            <w:r w:rsidR="003F1183">
              <w:rPr>
                <w:rFonts w:ascii="Verdana" w:hAnsi="Verdana" w:cs="Arial"/>
                <w:b/>
                <w:sz w:val="28"/>
                <w:szCs w:val="28"/>
              </w:rPr>
              <w:t>and the</w:t>
            </w:r>
            <w:r w:rsidRPr="004771DE">
              <w:rPr>
                <w:rFonts w:ascii="Verdana" w:hAnsi="Verdana" w:cs="Arial"/>
                <w:b/>
                <w:sz w:val="28"/>
                <w:szCs w:val="28"/>
              </w:rPr>
              <w:t xml:space="preserve"> Department of Child Safety</w:t>
            </w:r>
            <w:r w:rsidR="003F1183">
              <w:rPr>
                <w:rFonts w:ascii="Verdana" w:hAnsi="Verdana" w:cs="Arial"/>
                <w:b/>
                <w:sz w:val="28"/>
                <w:szCs w:val="28"/>
              </w:rPr>
              <w:t>, Youth and Women</w:t>
            </w:r>
          </w:p>
          <w:p w14:paraId="6DCF6A08" w14:textId="77777777" w:rsidR="004771DE" w:rsidRP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923B1E3" w14:textId="23F0A5B6" w:rsid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4771DE">
              <w:rPr>
                <w:rFonts w:ascii="Verdana" w:hAnsi="Verdana" w:cs="Arial"/>
                <w:b/>
                <w:sz w:val="28"/>
                <w:szCs w:val="28"/>
              </w:rPr>
              <w:t xml:space="preserve">Information for </w:t>
            </w:r>
            <w:r w:rsidR="009C2C9A">
              <w:rPr>
                <w:rFonts w:ascii="Verdana" w:hAnsi="Verdana" w:cs="Arial"/>
                <w:b/>
                <w:sz w:val="28"/>
                <w:szCs w:val="28"/>
              </w:rPr>
              <w:t>Catholic School Authorities</w:t>
            </w:r>
            <w:r w:rsidRPr="004771DE"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</w:p>
          <w:p w14:paraId="796C2A67" w14:textId="77777777" w:rsidR="004771DE" w:rsidRPr="004771DE" w:rsidRDefault="004771DE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5A3A28F" w14:textId="77777777" w:rsidR="00635FCC" w:rsidRPr="00592489" w:rsidRDefault="00635FCC" w:rsidP="00635FC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8DB016E" w14:textId="77777777" w:rsidR="00635FCC" w:rsidRDefault="00635FCC" w:rsidP="00C14BD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4D2C6BB" w14:textId="77777777" w:rsidR="00EE399D" w:rsidRDefault="00EE399D" w:rsidP="00C14BD3">
            <w:pPr>
              <w:ind w:left="-180" w:right="-300"/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14:paraId="151ED1BF" w14:textId="77777777" w:rsidR="00C06374" w:rsidRDefault="00EE399D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Sample of </w:t>
            </w:r>
            <w:r w:rsidR="00C06374">
              <w:rPr>
                <w:rFonts w:ascii="Verdana" w:hAnsi="Verdana" w:cs="Arial"/>
                <w:b/>
                <w:sz w:val="28"/>
                <w:szCs w:val="28"/>
              </w:rPr>
              <w:t xml:space="preserve">a 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record </w:t>
            </w:r>
            <w:r w:rsidR="00C06374">
              <w:rPr>
                <w:rFonts w:ascii="Verdana" w:hAnsi="Verdana" w:cs="Arial"/>
                <w:b/>
                <w:sz w:val="28"/>
                <w:szCs w:val="28"/>
              </w:rPr>
              <w:t xml:space="preserve">which can 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be completed and retained</w:t>
            </w:r>
          </w:p>
          <w:p w14:paraId="5A614FBF" w14:textId="77777777" w:rsidR="00C06374" w:rsidRDefault="00C06374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23D378A" w14:textId="19F327D6" w:rsidR="00EE399D" w:rsidRDefault="00EE399D" w:rsidP="004771D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by a school</w:t>
            </w:r>
            <w:r w:rsidR="00707323">
              <w:rPr>
                <w:rFonts w:ascii="Verdana" w:hAnsi="Verdana" w:cs="Arial"/>
                <w:b/>
                <w:sz w:val="28"/>
                <w:szCs w:val="28"/>
              </w:rPr>
              <w:t>.</w:t>
            </w:r>
          </w:p>
          <w:p w14:paraId="61888B36" w14:textId="77777777" w:rsidR="004771DE" w:rsidRDefault="004771DE" w:rsidP="00C06374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E518DE7" w14:textId="77777777" w:rsidR="004771DE" w:rsidRPr="006F34C2" w:rsidRDefault="004771DE" w:rsidP="00C06374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6E2FC8C4" w14:textId="77777777" w:rsidR="00EE399D" w:rsidRDefault="00EE399D" w:rsidP="00EE399D">
      <w:pPr>
        <w:ind w:left="-180" w:right="-300"/>
        <w:jc w:val="center"/>
        <w:rPr>
          <w:rFonts w:ascii="Arial" w:hAnsi="Arial" w:cs="Arial"/>
          <w:b/>
          <w:sz w:val="27"/>
          <w:szCs w:val="27"/>
        </w:rPr>
      </w:pPr>
    </w:p>
    <w:p w14:paraId="3A35F593" w14:textId="09D9DA6E" w:rsidR="007C7081" w:rsidRPr="00736855" w:rsidRDefault="007C7081" w:rsidP="00F000D9">
      <w:pPr>
        <w:pStyle w:val="BodyText"/>
        <w:jc w:val="center"/>
        <w:rPr>
          <w:rFonts w:ascii="Arial" w:hAnsi="Arial" w:cs="Arial"/>
          <w:b/>
          <w:sz w:val="22"/>
        </w:rPr>
      </w:pPr>
    </w:p>
    <w:tbl>
      <w:tblPr>
        <w:tblpPr w:leftFromText="180" w:rightFromText="180" w:vertAnchor="page" w:horzAnchor="margin" w:tblpXSpec="center" w:tblpY="289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4"/>
        <w:gridCol w:w="2957"/>
        <w:gridCol w:w="573"/>
        <w:gridCol w:w="1985"/>
        <w:gridCol w:w="1126"/>
        <w:gridCol w:w="1755"/>
      </w:tblGrid>
      <w:tr w:rsidR="007C7081" w:rsidRPr="007A5D34" w14:paraId="76DC936B" w14:textId="77777777" w:rsidTr="007A5D34">
        <w:tc>
          <w:tcPr>
            <w:tcW w:w="10440" w:type="dxa"/>
            <w:gridSpan w:val="6"/>
            <w:shd w:val="clear" w:color="auto" w:fill="4C4C4C"/>
          </w:tcPr>
          <w:p w14:paraId="431AD14F" w14:textId="01D514AA" w:rsidR="007C7081" w:rsidRPr="007A5D34" w:rsidRDefault="007C7081" w:rsidP="00EB3997">
            <w:pPr>
              <w:spacing w:before="60" w:after="60"/>
              <w:jc w:val="center"/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</w:pP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lastRenderedPageBreak/>
              <w:t xml:space="preserve">Record of interviews with </w:t>
            </w:r>
            <w:r w:rsidR="00A11349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children</w:t>
            </w:r>
            <w:r w:rsidR="00A11349"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 </w:t>
            </w:r>
            <w:r w:rsidR="00A11349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as part of investigations</w:t>
            </w: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 conducted by </w:t>
            </w:r>
            <w:r w:rsidR="009054C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Department of Child Safety</w:t>
            </w:r>
            <w:r w:rsidR="000839F5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, Youth and Women</w:t>
            </w: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 and/or Q</w:t>
            </w:r>
            <w:r w:rsidR="00A11349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ueensland </w:t>
            </w: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P</w:t>
            </w:r>
            <w:r w:rsidR="00A11349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olice </w:t>
            </w: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S</w:t>
            </w:r>
            <w:r w:rsidR="00A11349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ervice</w:t>
            </w: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 on a </w:t>
            </w:r>
            <w:r w:rsidR="0077262A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[</w:t>
            </w:r>
            <w:r w:rsidR="0077262A" w:rsidRPr="0077262A">
              <w:rPr>
                <w:rFonts w:ascii="Arial" w:hAnsi="Arial"/>
                <w:b/>
                <w:i/>
                <w:color w:val="00B050"/>
                <w:sz w:val="22"/>
                <w:szCs w:val="22"/>
                <w:lang w:val="en-GB"/>
              </w:rPr>
              <w:t>name of school or school authority</w:t>
            </w:r>
            <w:r w:rsidR="0077262A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>]</w:t>
            </w:r>
            <w:r w:rsidRPr="007A5D34">
              <w:rPr>
                <w:rFonts w:ascii="Arial" w:hAnsi="Arial"/>
                <w:b/>
                <w:color w:val="FFFFFF"/>
                <w:sz w:val="22"/>
                <w:szCs w:val="22"/>
                <w:lang w:val="en-GB"/>
              </w:rPr>
              <w:t xml:space="preserve"> school site </w:t>
            </w:r>
          </w:p>
        </w:tc>
      </w:tr>
      <w:tr w:rsidR="007C7081" w:rsidRPr="007A5D34" w14:paraId="1E2F4910" w14:textId="77777777" w:rsidTr="007A5D34">
        <w:tc>
          <w:tcPr>
            <w:tcW w:w="10440" w:type="dxa"/>
            <w:gridSpan w:val="6"/>
          </w:tcPr>
          <w:p w14:paraId="07107A44" w14:textId="77777777" w:rsidR="007C7081" w:rsidRPr="007A5D34" w:rsidRDefault="007C7081" w:rsidP="007A5D34">
            <w:pPr>
              <w:spacing w:after="60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 w:rsidRPr="007A5D34">
              <w:rPr>
                <w:rFonts w:ascii="Arial" w:hAnsi="Arial"/>
                <w:sz w:val="18"/>
                <w:szCs w:val="18"/>
                <w:lang w:val="en-GB"/>
              </w:rPr>
              <w:t xml:space="preserve">This form is to be </w:t>
            </w:r>
            <w:r w:rsidRPr="007A5D34">
              <w:rPr>
                <w:rFonts w:ascii="Arial" w:hAnsi="Arial"/>
                <w:b/>
                <w:sz w:val="18"/>
                <w:szCs w:val="18"/>
                <w:lang w:val="en-GB"/>
              </w:rPr>
              <w:t>completed by the Principal</w:t>
            </w:r>
            <w:r w:rsidRPr="007A5D34">
              <w:rPr>
                <w:rFonts w:ascii="Arial" w:hAnsi="Arial"/>
                <w:sz w:val="18"/>
                <w:szCs w:val="18"/>
                <w:lang w:val="en-GB"/>
              </w:rPr>
              <w:t xml:space="preserve"> (or delegate) and retained confidentially at school level. </w:t>
            </w:r>
            <w:r w:rsidRPr="007A5D34">
              <w:rPr>
                <w:rFonts w:ascii="Arial" w:hAnsi="Arial"/>
                <w:b/>
                <w:sz w:val="18"/>
                <w:szCs w:val="18"/>
                <w:lang w:val="en-GB"/>
              </w:rPr>
              <w:t>File the form in a secure location with other school student protection documentation.</w:t>
            </w:r>
          </w:p>
        </w:tc>
      </w:tr>
      <w:tr w:rsidR="007C7081" w:rsidRPr="007A5D34" w14:paraId="43884970" w14:textId="77777777" w:rsidTr="007A5D34">
        <w:tc>
          <w:tcPr>
            <w:tcW w:w="10440" w:type="dxa"/>
            <w:gridSpan w:val="6"/>
          </w:tcPr>
          <w:p w14:paraId="1712B3CC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School: 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7C7081" w:rsidRPr="007A5D34" w14:paraId="40C8C204" w14:textId="77777777" w:rsidTr="007A5D34">
        <w:tc>
          <w:tcPr>
            <w:tcW w:w="7559" w:type="dxa"/>
            <w:gridSpan w:val="4"/>
            <w:tcBorders>
              <w:right w:val="single" w:sz="4" w:space="0" w:color="auto"/>
            </w:tcBorders>
          </w:tcPr>
          <w:p w14:paraId="5E762D98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Student to be interviewed: 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</w:tcPr>
          <w:p w14:paraId="76C00D3D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D.O.B.: 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7C7081" w:rsidRPr="007A5D34" w14:paraId="3DFBC98B" w14:textId="77777777" w:rsidTr="007A5D34">
        <w:tc>
          <w:tcPr>
            <w:tcW w:w="10440" w:type="dxa"/>
            <w:gridSpan w:val="6"/>
          </w:tcPr>
          <w:p w14:paraId="70C7D9CF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Date of request: </w:t>
            </w:r>
            <w:bookmarkStart w:id="1" w:name="Text1"/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"/>
          </w:p>
        </w:tc>
      </w:tr>
      <w:tr w:rsidR="007C7081" w:rsidRPr="007A5D34" w14:paraId="14DB5ECE" w14:textId="77777777" w:rsidTr="007A5D34">
        <w:tc>
          <w:tcPr>
            <w:tcW w:w="2044" w:type="dxa"/>
          </w:tcPr>
          <w:p w14:paraId="7F6FB056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Time period within which contact is required</w:t>
            </w:r>
          </w:p>
        </w:tc>
        <w:tc>
          <w:tcPr>
            <w:tcW w:w="2957" w:type="dxa"/>
          </w:tcPr>
          <w:p w14:paraId="7ACCC115" w14:textId="79755BB1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190466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EB3997">
              <w:rPr>
                <w:rFonts w:ascii="Arial" w:hAnsi="Arial"/>
                <w:sz w:val="20"/>
                <w:lang w:val="en-GB"/>
              </w:rPr>
              <w:t xml:space="preserve"> 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>Immediate / today</w:t>
            </w:r>
          </w:p>
        </w:tc>
        <w:tc>
          <w:tcPr>
            <w:tcW w:w="2558" w:type="dxa"/>
            <w:gridSpan w:val="2"/>
          </w:tcPr>
          <w:p w14:paraId="1C184DEC" w14:textId="264B98E0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7909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&lt; 5 days</w:t>
            </w:r>
          </w:p>
        </w:tc>
        <w:tc>
          <w:tcPr>
            <w:tcW w:w="2881" w:type="dxa"/>
            <w:gridSpan w:val="2"/>
          </w:tcPr>
          <w:p w14:paraId="6B7223FC" w14:textId="6D5838CB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14323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5 days - 14 days+ </w:t>
            </w:r>
          </w:p>
        </w:tc>
      </w:tr>
      <w:tr w:rsidR="007C7081" w:rsidRPr="007A5D34" w14:paraId="1973CB65" w14:textId="77777777" w:rsidTr="007A5D34">
        <w:tc>
          <w:tcPr>
            <w:tcW w:w="2044" w:type="dxa"/>
          </w:tcPr>
          <w:p w14:paraId="3ED0B9D0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Agency/agencies intending to interview student</w:t>
            </w:r>
          </w:p>
        </w:tc>
        <w:tc>
          <w:tcPr>
            <w:tcW w:w="8396" w:type="dxa"/>
            <w:gridSpan w:val="5"/>
            <w:tcBorders>
              <w:bottom w:val="single" w:sz="4" w:space="0" w:color="auto"/>
            </w:tcBorders>
          </w:tcPr>
          <w:p w14:paraId="68752425" w14:textId="17285FDA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63487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3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F47B33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9533A6">
              <w:rPr>
                <w:rFonts w:ascii="Arial" w:hAnsi="Arial"/>
                <w:sz w:val="20"/>
                <w:lang w:val="en-GB"/>
              </w:rPr>
              <w:t xml:space="preserve">Department of 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>Child Safety</w:t>
            </w:r>
            <w:r w:rsidR="00A52238">
              <w:rPr>
                <w:rFonts w:ascii="Arial" w:hAnsi="Arial"/>
                <w:sz w:val="20"/>
                <w:lang w:val="en-GB"/>
              </w:rPr>
              <w:t>, Youth and Women</w:t>
            </w:r>
          </w:p>
          <w:p w14:paraId="70F8997F" w14:textId="01C56229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22669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3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F47B33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Queensland Police Service</w:t>
            </w:r>
          </w:p>
          <w:p w14:paraId="0C259939" w14:textId="77777777" w:rsidR="007C7081" w:rsidRPr="007A5D34" w:rsidRDefault="007C7081" w:rsidP="007A5D34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7C7081" w:rsidRPr="007A5D34" w14:paraId="0C13E441" w14:textId="77777777" w:rsidTr="007A5D34">
        <w:trPr>
          <w:trHeight w:val="397"/>
        </w:trPr>
        <w:tc>
          <w:tcPr>
            <w:tcW w:w="2044" w:type="dxa"/>
            <w:vMerge w:val="restart"/>
          </w:tcPr>
          <w:p w14:paraId="0A4E9133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Officers who </w:t>
            </w:r>
            <w:r w:rsidR="0058712C" w:rsidRPr="007A5D34">
              <w:rPr>
                <w:rFonts w:ascii="Arial" w:hAnsi="Arial"/>
                <w:sz w:val="20"/>
                <w:lang w:val="en-GB"/>
              </w:rPr>
              <w:t>are requesting to</w:t>
            </w:r>
            <w:r w:rsidR="00F54EE9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7A5D34">
              <w:rPr>
                <w:rFonts w:ascii="Arial" w:hAnsi="Arial"/>
                <w:sz w:val="20"/>
                <w:lang w:val="en-GB"/>
              </w:rPr>
              <w:t>interview the student</w:t>
            </w:r>
          </w:p>
        </w:tc>
        <w:tc>
          <w:tcPr>
            <w:tcW w:w="3530" w:type="dxa"/>
            <w:gridSpan w:val="2"/>
            <w:shd w:val="clear" w:color="auto" w:fill="C0C0C0"/>
          </w:tcPr>
          <w:p w14:paraId="03250B27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Name</w:t>
            </w:r>
          </w:p>
        </w:tc>
        <w:tc>
          <w:tcPr>
            <w:tcW w:w="3111" w:type="dxa"/>
            <w:gridSpan w:val="2"/>
            <w:shd w:val="clear" w:color="auto" w:fill="C0C0C0"/>
          </w:tcPr>
          <w:p w14:paraId="3F297E6E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Position</w:t>
            </w:r>
          </w:p>
        </w:tc>
        <w:tc>
          <w:tcPr>
            <w:tcW w:w="1755" w:type="dxa"/>
            <w:shd w:val="clear" w:color="auto" w:fill="C0C0C0"/>
          </w:tcPr>
          <w:p w14:paraId="35E422B2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Agency</w:t>
            </w:r>
          </w:p>
        </w:tc>
      </w:tr>
      <w:tr w:rsidR="007C7081" w:rsidRPr="007A5D34" w14:paraId="0F8F03A5" w14:textId="77777777" w:rsidTr="007A5D34">
        <w:trPr>
          <w:trHeight w:val="397"/>
        </w:trPr>
        <w:tc>
          <w:tcPr>
            <w:tcW w:w="2044" w:type="dxa"/>
            <w:vMerge/>
          </w:tcPr>
          <w:p w14:paraId="72284011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30" w:type="dxa"/>
            <w:gridSpan w:val="2"/>
          </w:tcPr>
          <w:p w14:paraId="0D2EBDB2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111" w:type="dxa"/>
            <w:gridSpan w:val="2"/>
          </w:tcPr>
          <w:p w14:paraId="55301055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755" w:type="dxa"/>
          </w:tcPr>
          <w:p w14:paraId="2FEF6F56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7C7081" w:rsidRPr="007A5D34" w14:paraId="13DA4BDF" w14:textId="77777777" w:rsidTr="007A5D34">
        <w:trPr>
          <w:trHeight w:val="397"/>
        </w:trPr>
        <w:tc>
          <w:tcPr>
            <w:tcW w:w="2044" w:type="dxa"/>
            <w:vMerge/>
          </w:tcPr>
          <w:p w14:paraId="7C8B9CC4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30" w:type="dxa"/>
            <w:gridSpan w:val="2"/>
          </w:tcPr>
          <w:p w14:paraId="130A0484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111" w:type="dxa"/>
            <w:gridSpan w:val="2"/>
          </w:tcPr>
          <w:p w14:paraId="025BF26E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755" w:type="dxa"/>
          </w:tcPr>
          <w:p w14:paraId="1C701B76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7C7081" w:rsidRPr="007A5D34" w14:paraId="6CB30EA2" w14:textId="77777777" w:rsidTr="007A5D34">
        <w:trPr>
          <w:trHeight w:val="397"/>
        </w:trPr>
        <w:tc>
          <w:tcPr>
            <w:tcW w:w="2044" w:type="dxa"/>
            <w:vMerge/>
          </w:tcPr>
          <w:p w14:paraId="389D77DD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30" w:type="dxa"/>
            <w:gridSpan w:val="2"/>
          </w:tcPr>
          <w:p w14:paraId="0C0C2890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111" w:type="dxa"/>
            <w:gridSpan w:val="2"/>
          </w:tcPr>
          <w:p w14:paraId="497CD688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755" w:type="dxa"/>
          </w:tcPr>
          <w:p w14:paraId="553EFE6A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7C7081" w:rsidRPr="007A5D34" w14:paraId="0E6DBA35" w14:textId="77777777" w:rsidTr="007A5D34">
        <w:trPr>
          <w:trHeight w:val="397"/>
        </w:trPr>
        <w:tc>
          <w:tcPr>
            <w:tcW w:w="2044" w:type="dxa"/>
            <w:vMerge/>
          </w:tcPr>
          <w:p w14:paraId="2C454CCC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30" w:type="dxa"/>
            <w:gridSpan w:val="2"/>
          </w:tcPr>
          <w:p w14:paraId="799FEFF8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111" w:type="dxa"/>
            <w:gridSpan w:val="2"/>
          </w:tcPr>
          <w:p w14:paraId="07C5F056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755" w:type="dxa"/>
          </w:tcPr>
          <w:p w14:paraId="4FA1D4CE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7C7081" w:rsidRPr="007A5D34" w14:paraId="24EA0D41" w14:textId="77777777" w:rsidTr="007A5D34">
        <w:tc>
          <w:tcPr>
            <w:tcW w:w="2044" w:type="dxa"/>
          </w:tcPr>
          <w:p w14:paraId="228D2ECA" w14:textId="7F8D193A" w:rsidR="007C7081" w:rsidRPr="007A5D34" w:rsidRDefault="00A11349" w:rsidP="007A5D34">
            <w:pPr>
              <w:spacing w:before="120" w:after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Authority for interview</w:t>
            </w:r>
          </w:p>
        </w:tc>
        <w:tc>
          <w:tcPr>
            <w:tcW w:w="8396" w:type="dxa"/>
            <w:gridSpan w:val="5"/>
          </w:tcPr>
          <w:p w14:paraId="1D48C351" w14:textId="77777777" w:rsidR="00A11349" w:rsidRDefault="00A11349" w:rsidP="007A5D34">
            <w:pPr>
              <w:spacing w:before="120" w:after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Is the interview being conducted under the authority of section 17 of the </w:t>
            </w:r>
            <w:r w:rsidRPr="00B60E47">
              <w:rPr>
                <w:rFonts w:ascii="Arial" w:hAnsi="Arial"/>
                <w:i/>
                <w:sz w:val="20"/>
                <w:lang w:val="en-GB"/>
              </w:rPr>
              <w:t>Child Protection Act 1999</w:t>
            </w:r>
            <w:r>
              <w:rPr>
                <w:rFonts w:ascii="Arial" w:hAnsi="Arial"/>
                <w:sz w:val="20"/>
                <w:lang w:val="en-GB"/>
              </w:rPr>
              <w:t>?</w:t>
            </w:r>
          </w:p>
          <w:p w14:paraId="0B79BC4B" w14:textId="4839F495" w:rsidR="007C7081" w:rsidRPr="007A5D34" w:rsidRDefault="0095686C" w:rsidP="007A5D34">
            <w:pPr>
              <w:spacing w:before="12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8131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3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A11349">
              <w:rPr>
                <w:rFonts w:ascii="Arial" w:hAnsi="Arial"/>
                <w:sz w:val="20"/>
                <w:lang w:val="en-GB"/>
              </w:rPr>
              <w:t>Yes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3570B1">
              <w:rPr>
                <w:rFonts w:ascii="Arial" w:hAnsi="Arial"/>
                <w:sz w:val="20"/>
                <w:lang w:val="en-GB"/>
              </w:rPr>
              <w:t>-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A11349">
              <w:rPr>
                <w:rFonts w:ascii="Arial" w:hAnsi="Arial"/>
                <w:sz w:val="20"/>
                <w:lang w:val="en-GB"/>
              </w:rPr>
              <w:t>Interview may proceed with</w:t>
            </w:r>
            <w:r w:rsidR="009533A6">
              <w:rPr>
                <w:rFonts w:ascii="Arial" w:hAnsi="Arial"/>
                <w:sz w:val="20"/>
                <w:lang w:val="en-GB"/>
              </w:rPr>
              <w:t>out parental consent</w:t>
            </w:r>
          </w:p>
          <w:p w14:paraId="58392FC2" w14:textId="46A499A7" w:rsidR="007C7081" w:rsidRPr="007A5D34" w:rsidRDefault="0095686C" w:rsidP="00EB3997">
            <w:pPr>
              <w:spacing w:before="40" w:after="12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15505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B33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9533A6">
              <w:rPr>
                <w:rFonts w:ascii="Arial" w:hAnsi="Arial"/>
                <w:sz w:val="20"/>
                <w:lang w:val="en-GB"/>
              </w:rPr>
              <w:t xml:space="preserve">No </w:t>
            </w:r>
            <w:r w:rsidR="003570B1">
              <w:rPr>
                <w:rFonts w:ascii="Arial" w:hAnsi="Arial"/>
                <w:sz w:val="20"/>
                <w:lang w:val="en-GB"/>
              </w:rPr>
              <w:t>-</w:t>
            </w:r>
            <w:r w:rsidR="009533A6">
              <w:rPr>
                <w:rFonts w:ascii="Arial" w:hAnsi="Arial"/>
                <w:sz w:val="20"/>
                <w:lang w:val="en-GB"/>
              </w:rPr>
              <w:t xml:space="preserve"> Interview must NOT proceed without parental consent</w:t>
            </w:r>
          </w:p>
        </w:tc>
      </w:tr>
      <w:tr w:rsidR="007C7081" w:rsidRPr="007A5D34" w14:paraId="24B03E5A" w14:textId="77777777" w:rsidTr="00536865">
        <w:trPr>
          <w:trHeight w:val="5023"/>
        </w:trPr>
        <w:tc>
          <w:tcPr>
            <w:tcW w:w="2044" w:type="dxa"/>
          </w:tcPr>
          <w:p w14:paraId="420B400B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Parental </w:t>
            </w:r>
            <w:r w:rsidR="009533A6">
              <w:rPr>
                <w:rFonts w:ascii="Arial" w:hAnsi="Arial"/>
                <w:sz w:val="20"/>
                <w:lang w:val="en-GB"/>
              </w:rPr>
              <w:t xml:space="preserve">contact and </w:t>
            </w:r>
            <w:r w:rsidRPr="007A5D34">
              <w:rPr>
                <w:rFonts w:ascii="Arial" w:hAnsi="Arial"/>
                <w:sz w:val="20"/>
                <w:lang w:val="en-GB"/>
              </w:rPr>
              <w:t>consent</w:t>
            </w:r>
          </w:p>
        </w:tc>
        <w:tc>
          <w:tcPr>
            <w:tcW w:w="8396" w:type="dxa"/>
            <w:gridSpan w:val="5"/>
          </w:tcPr>
          <w:p w14:paraId="44A4C023" w14:textId="5F11CF84" w:rsidR="007C7081" w:rsidRPr="007A5D34" w:rsidRDefault="007C7081" w:rsidP="007A5D34">
            <w:pPr>
              <w:spacing w:before="40" w:after="40"/>
              <w:rPr>
                <w:rFonts w:ascii="Arial" w:hAnsi="Arial"/>
                <w:b/>
                <w:sz w:val="20"/>
                <w:lang w:val="en-GB"/>
              </w:rPr>
            </w:pPr>
            <w:r w:rsidRPr="007A5D34">
              <w:rPr>
                <w:rFonts w:ascii="Arial" w:hAnsi="Arial"/>
                <w:b/>
                <w:sz w:val="20"/>
                <w:lang w:val="en-GB"/>
              </w:rPr>
              <w:t xml:space="preserve">Interviews conducted under S 17 </w:t>
            </w:r>
            <w:r w:rsidR="00A11349">
              <w:rPr>
                <w:rFonts w:ascii="Arial" w:hAnsi="Arial"/>
                <w:b/>
                <w:sz w:val="20"/>
                <w:lang w:val="en-GB"/>
              </w:rPr>
              <w:t xml:space="preserve">of the </w:t>
            </w:r>
            <w:r w:rsidR="00A11349" w:rsidRPr="00B60E47">
              <w:rPr>
                <w:rFonts w:ascii="Arial" w:hAnsi="Arial"/>
                <w:b/>
                <w:i/>
                <w:sz w:val="20"/>
                <w:lang w:val="en-GB"/>
              </w:rPr>
              <w:t>Child Protection Act 1999</w:t>
            </w:r>
          </w:p>
          <w:p w14:paraId="7F6BC5E5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As per Section 17 (4) of the </w:t>
            </w:r>
            <w:r w:rsidRPr="007A5D34">
              <w:rPr>
                <w:rFonts w:ascii="Arial" w:hAnsi="Arial"/>
                <w:i/>
                <w:sz w:val="20"/>
                <w:lang w:val="en-GB"/>
              </w:rPr>
              <w:t xml:space="preserve">Child Protection Act 1999 </w:t>
            </w:r>
            <w:r w:rsidRPr="007A5D34">
              <w:rPr>
                <w:rFonts w:ascii="Arial" w:hAnsi="Arial"/>
                <w:sz w:val="20"/>
                <w:lang w:val="en-GB"/>
              </w:rPr>
              <w:t>an officer of the:</w:t>
            </w:r>
          </w:p>
          <w:p w14:paraId="6493D175" w14:textId="6F24D5E4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6726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="00A11349">
              <w:rPr>
                <w:rFonts w:ascii="Arial" w:hAnsi="Arial"/>
                <w:sz w:val="20"/>
                <w:lang w:val="en-GB"/>
              </w:rPr>
              <w:t xml:space="preserve">Department of </w:t>
            </w:r>
            <w:r w:rsidR="007C7081" w:rsidRPr="007A5D34">
              <w:rPr>
                <w:rFonts w:ascii="Arial" w:hAnsi="Arial"/>
                <w:sz w:val="20"/>
                <w:lang w:val="en-GB"/>
              </w:rPr>
              <w:t>Child Safety</w:t>
            </w:r>
            <w:r w:rsidR="006277D2">
              <w:rPr>
                <w:rFonts w:ascii="Arial" w:hAnsi="Arial"/>
                <w:sz w:val="20"/>
                <w:lang w:val="en-GB"/>
              </w:rPr>
              <w:t>, Yo</w:t>
            </w:r>
            <w:r w:rsidR="00080095">
              <w:rPr>
                <w:rFonts w:ascii="Arial" w:hAnsi="Arial"/>
                <w:sz w:val="20"/>
                <w:lang w:val="en-GB"/>
              </w:rPr>
              <w:t>uth and Women</w:t>
            </w:r>
          </w:p>
          <w:p w14:paraId="15D76BAB" w14:textId="33538214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139804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="007C7081" w:rsidRPr="007A5D34">
                  <w:rPr>
                    <w:rFonts w:ascii="Arial" w:hAnsi="Arial"/>
                    <w:sz w:val="20"/>
                    <w:lang w:val="en-GB"/>
                  </w:rPr>
                  <w:t>Queensland</w:t>
                </w:r>
              </w:smartTag>
            </w:smartTag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Police Service</w:t>
            </w:r>
          </w:p>
          <w:p w14:paraId="044A43C2" w14:textId="11F89D13" w:rsidR="007C7081" w:rsidRPr="00B60E47" w:rsidRDefault="007C7081" w:rsidP="007A5D34">
            <w:pPr>
              <w:spacing w:before="40" w:after="40"/>
              <w:rPr>
                <w:rFonts w:ascii="Arial" w:hAnsi="Arial"/>
                <w:i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will, as soon as practicable after the officer has had contact with the </w:t>
            </w:r>
            <w:r w:rsidR="00A11349">
              <w:rPr>
                <w:rFonts w:ascii="Arial" w:hAnsi="Arial"/>
                <w:sz w:val="20"/>
                <w:lang w:val="en-GB"/>
              </w:rPr>
              <w:t>child</w:t>
            </w:r>
            <w:r w:rsidRPr="007A5D34">
              <w:rPr>
                <w:rFonts w:ascii="Arial" w:hAnsi="Arial"/>
                <w:sz w:val="20"/>
                <w:lang w:val="en-GB"/>
              </w:rPr>
              <w:t xml:space="preserve">, tell at least one (1) of the </w:t>
            </w:r>
            <w:r w:rsidR="00A11349">
              <w:rPr>
                <w:rFonts w:ascii="Arial" w:hAnsi="Arial"/>
                <w:sz w:val="20"/>
                <w:lang w:val="en-GB"/>
              </w:rPr>
              <w:t>child</w:t>
            </w:r>
            <w:r w:rsidRPr="007A5D34">
              <w:rPr>
                <w:rFonts w:ascii="Arial" w:hAnsi="Arial"/>
                <w:sz w:val="20"/>
                <w:lang w:val="en-GB"/>
              </w:rPr>
              <w:t xml:space="preserve">’s parents that the officer has had contact with the </w:t>
            </w:r>
            <w:r w:rsidR="00A11349">
              <w:rPr>
                <w:rFonts w:ascii="Arial" w:hAnsi="Arial"/>
                <w:sz w:val="20"/>
                <w:lang w:val="en-GB"/>
              </w:rPr>
              <w:t>child</w:t>
            </w:r>
            <w:r w:rsidR="00A11349" w:rsidRPr="007A5D34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7A5D34">
              <w:rPr>
                <w:rFonts w:ascii="Arial" w:hAnsi="Arial"/>
                <w:sz w:val="20"/>
                <w:lang w:val="en-GB"/>
              </w:rPr>
              <w:t>and the reasons for the contact</w:t>
            </w:r>
            <w:r w:rsidR="00A11349">
              <w:rPr>
                <w:rFonts w:ascii="Arial" w:hAnsi="Arial"/>
                <w:sz w:val="20"/>
                <w:lang w:val="en-GB"/>
              </w:rPr>
              <w:t>, or if the child has long-term guardians, tell at least one (1) of the long-term guardians that the officer has had contact with the child and the reasons for the contact</w:t>
            </w:r>
            <w:r w:rsidR="00EB3997">
              <w:rPr>
                <w:rFonts w:ascii="Arial" w:hAnsi="Arial"/>
                <w:sz w:val="20"/>
                <w:lang w:val="en-GB"/>
              </w:rPr>
              <w:t xml:space="preserve">. </w:t>
            </w:r>
            <w:r w:rsidR="00EB3997" w:rsidRPr="00B60E47">
              <w:rPr>
                <w:rFonts w:ascii="Arial" w:hAnsi="Arial"/>
                <w:i/>
                <w:sz w:val="20"/>
                <w:lang w:val="en-GB"/>
              </w:rPr>
              <w:t xml:space="preserve">The interview may proceed once an undertaking to inform parent(s)/long-term guardians is given by the </w:t>
            </w:r>
            <w:r w:rsidR="00405465">
              <w:rPr>
                <w:rFonts w:ascii="Arial" w:hAnsi="Arial"/>
                <w:i/>
                <w:sz w:val="20"/>
                <w:lang w:val="en-GB"/>
              </w:rPr>
              <w:t xml:space="preserve">Department </w:t>
            </w:r>
            <w:r w:rsidR="00EB3997" w:rsidRPr="00B60E47">
              <w:rPr>
                <w:rFonts w:ascii="Arial" w:hAnsi="Arial"/>
                <w:i/>
                <w:sz w:val="20"/>
                <w:lang w:val="en-GB"/>
              </w:rPr>
              <w:t>Child Safety</w:t>
            </w:r>
            <w:r w:rsidR="00405465">
              <w:rPr>
                <w:rFonts w:ascii="Arial" w:hAnsi="Arial"/>
                <w:i/>
                <w:sz w:val="20"/>
                <w:lang w:val="en-GB"/>
              </w:rPr>
              <w:t>, Yo</w:t>
            </w:r>
            <w:r w:rsidR="00F4362D">
              <w:rPr>
                <w:rFonts w:ascii="Arial" w:hAnsi="Arial"/>
                <w:i/>
                <w:sz w:val="20"/>
                <w:lang w:val="en-GB"/>
              </w:rPr>
              <w:t>u</w:t>
            </w:r>
            <w:r w:rsidR="00405465">
              <w:rPr>
                <w:rFonts w:ascii="Arial" w:hAnsi="Arial"/>
                <w:i/>
                <w:sz w:val="20"/>
                <w:lang w:val="en-GB"/>
              </w:rPr>
              <w:t xml:space="preserve">th and </w:t>
            </w:r>
            <w:r w:rsidR="00F4362D">
              <w:rPr>
                <w:rFonts w:ascii="Arial" w:hAnsi="Arial"/>
                <w:i/>
                <w:sz w:val="20"/>
                <w:lang w:val="en-GB"/>
              </w:rPr>
              <w:t>Women</w:t>
            </w:r>
            <w:r w:rsidR="00EB3997" w:rsidRPr="00B60E47">
              <w:rPr>
                <w:rFonts w:ascii="Arial" w:hAnsi="Arial"/>
                <w:i/>
                <w:sz w:val="20"/>
                <w:lang w:val="en-GB"/>
              </w:rPr>
              <w:t xml:space="preserve"> or Queensland Police </w:t>
            </w:r>
            <w:r w:rsidR="00F4362D">
              <w:rPr>
                <w:rFonts w:ascii="Arial" w:hAnsi="Arial"/>
                <w:i/>
                <w:sz w:val="20"/>
                <w:lang w:val="en-GB"/>
              </w:rPr>
              <w:t>Service</w:t>
            </w:r>
            <w:r w:rsidR="00EB3997" w:rsidRPr="00B60E47">
              <w:rPr>
                <w:rFonts w:ascii="Arial" w:hAnsi="Arial"/>
                <w:i/>
                <w:sz w:val="20"/>
                <w:lang w:val="en-GB"/>
              </w:rPr>
              <w:t>.</w:t>
            </w:r>
          </w:p>
          <w:p w14:paraId="30162BA4" w14:textId="77777777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  <w:p w14:paraId="5D94F4F7" w14:textId="322D2824" w:rsidR="007C7081" w:rsidRPr="00B60E47" w:rsidRDefault="007C7081" w:rsidP="007A5D34">
            <w:pPr>
              <w:spacing w:before="40" w:after="40"/>
              <w:rPr>
                <w:rFonts w:ascii="Arial" w:hAnsi="Arial"/>
                <w:b/>
                <w:i/>
                <w:sz w:val="20"/>
                <w:lang w:val="en-GB"/>
              </w:rPr>
            </w:pPr>
            <w:r w:rsidRPr="007A5D34">
              <w:rPr>
                <w:rFonts w:ascii="Arial" w:hAnsi="Arial"/>
                <w:b/>
                <w:sz w:val="20"/>
                <w:lang w:val="en-GB"/>
              </w:rPr>
              <w:t xml:space="preserve">Important Note: Interviews that DO NOT fall under S 17 </w:t>
            </w:r>
            <w:r w:rsidR="00A11349">
              <w:rPr>
                <w:rFonts w:ascii="Arial" w:hAnsi="Arial"/>
                <w:b/>
                <w:sz w:val="20"/>
                <w:lang w:val="en-GB"/>
              </w:rPr>
              <w:t xml:space="preserve">of the </w:t>
            </w:r>
            <w:r w:rsidR="00A11349" w:rsidRPr="00B60E47">
              <w:rPr>
                <w:rFonts w:ascii="Arial" w:hAnsi="Arial"/>
                <w:b/>
                <w:i/>
                <w:sz w:val="20"/>
                <w:lang w:val="en-GB"/>
              </w:rPr>
              <w:t>Child Protection Act 1999</w:t>
            </w:r>
          </w:p>
          <w:p w14:paraId="36867F06" w14:textId="55CBE89D" w:rsidR="007C7081" w:rsidRPr="007A5D34" w:rsidRDefault="007C7081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Has the </w:t>
            </w:r>
            <w:r w:rsidR="00A11349">
              <w:rPr>
                <w:rFonts w:ascii="Arial" w:hAnsi="Arial"/>
                <w:sz w:val="20"/>
                <w:lang w:val="en-GB"/>
              </w:rPr>
              <w:t>child</w:t>
            </w:r>
            <w:r w:rsidR="00A11349" w:rsidRPr="007A5D34">
              <w:rPr>
                <w:rFonts w:ascii="Arial" w:hAnsi="Arial"/>
                <w:sz w:val="20"/>
                <w:lang w:val="en-GB"/>
              </w:rPr>
              <w:t xml:space="preserve">’s </w:t>
            </w:r>
            <w:r w:rsidRPr="007A5D34">
              <w:rPr>
                <w:rFonts w:ascii="Arial" w:hAnsi="Arial"/>
                <w:sz w:val="20"/>
                <w:lang w:val="en-GB"/>
              </w:rPr>
              <w:t>parent been contacted by</w:t>
            </w:r>
            <w:r w:rsidR="00A11349">
              <w:rPr>
                <w:rFonts w:ascii="Arial" w:hAnsi="Arial"/>
                <w:sz w:val="20"/>
                <w:lang w:val="en-GB"/>
              </w:rPr>
              <w:t xml:space="preserve"> an officer of the Department of </w:t>
            </w:r>
            <w:r w:rsidR="00A11349" w:rsidRPr="007A5D34">
              <w:rPr>
                <w:rFonts w:ascii="Arial" w:hAnsi="Arial"/>
                <w:sz w:val="20"/>
                <w:lang w:val="en-GB"/>
              </w:rPr>
              <w:t>Child Safety</w:t>
            </w:r>
            <w:r w:rsidR="00DB7BA3">
              <w:rPr>
                <w:rFonts w:ascii="Arial" w:hAnsi="Arial"/>
                <w:sz w:val="20"/>
                <w:lang w:val="en-GB"/>
              </w:rPr>
              <w:t>, Youth and Women</w:t>
            </w:r>
            <w:r w:rsidRPr="007A5D34">
              <w:rPr>
                <w:rFonts w:ascii="Arial" w:hAnsi="Arial"/>
                <w:sz w:val="20"/>
                <w:lang w:val="en-GB"/>
              </w:rPr>
              <w:t xml:space="preserve"> or the Queensland Police Service in relation to the planned interview</w:t>
            </w:r>
            <w:r w:rsidR="00A11349">
              <w:rPr>
                <w:rFonts w:ascii="Arial" w:hAnsi="Arial"/>
                <w:sz w:val="20"/>
                <w:lang w:val="en-GB"/>
              </w:rPr>
              <w:t>, and has consented to the interview taking place</w:t>
            </w:r>
            <w:r w:rsidRPr="007A5D34">
              <w:rPr>
                <w:rFonts w:ascii="Arial" w:hAnsi="Arial"/>
                <w:sz w:val="20"/>
                <w:lang w:val="en-GB"/>
              </w:rPr>
              <w:t>?</w:t>
            </w:r>
          </w:p>
          <w:p w14:paraId="60C3D41B" w14:textId="4594D1A8" w:rsidR="007C7081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102613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Yes </w:t>
            </w:r>
          </w:p>
          <w:p w14:paraId="0C293A5A" w14:textId="092D58C9" w:rsidR="007C7081" w:rsidRPr="007A5D34" w:rsidRDefault="0095686C" w:rsidP="00EB3997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4784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7C7081" w:rsidRPr="007A5D34">
              <w:rPr>
                <w:rFonts w:ascii="Arial" w:hAnsi="Arial"/>
                <w:sz w:val="20"/>
                <w:lang w:val="en-GB"/>
              </w:rPr>
              <w:t xml:space="preserve"> No</w:t>
            </w:r>
            <w:r w:rsidR="00A11349">
              <w:rPr>
                <w:rFonts w:ascii="Arial" w:hAnsi="Arial"/>
                <w:sz w:val="20"/>
                <w:lang w:val="en-GB"/>
              </w:rPr>
              <w:t xml:space="preserve"> - </w:t>
            </w:r>
            <w:r w:rsidR="00A11349" w:rsidRPr="007A5D34">
              <w:rPr>
                <w:rFonts w:ascii="Arial" w:hAnsi="Arial"/>
                <w:sz w:val="20"/>
                <w:lang w:val="en-GB"/>
              </w:rPr>
              <w:t xml:space="preserve"> Interview may proceed once</w:t>
            </w:r>
            <w:r w:rsidR="00A11349">
              <w:rPr>
                <w:rFonts w:ascii="Arial" w:hAnsi="Arial"/>
                <w:sz w:val="20"/>
                <w:lang w:val="en-GB"/>
              </w:rPr>
              <w:t xml:space="preserve"> a</w:t>
            </w:r>
            <w:r w:rsidR="00A11349" w:rsidRPr="007A5D34">
              <w:rPr>
                <w:rFonts w:ascii="Arial" w:hAnsi="Arial"/>
                <w:sz w:val="20"/>
                <w:lang w:val="en-GB"/>
              </w:rPr>
              <w:t xml:space="preserve"> parent has been informed and has given consent. Where parents do not consent, the interview may not proceed</w:t>
            </w:r>
          </w:p>
        </w:tc>
      </w:tr>
    </w:tbl>
    <w:p w14:paraId="1854CA41" w14:textId="77777777" w:rsidR="007C7081" w:rsidRDefault="00A501FA">
      <w:r w:rsidRPr="00A436E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F676E" wp14:editId="3DEF915F">
                <wp:simplePos x="0" y="0"/>
                <wp:positionH relativeFrom="margin">
                  <wp:align>center</wp:align>
                </wp:positionH>
                <wp:positionV relativeFrom="paragraph">
                  <wp:posOffset>-138113</wp:posOffset>
                </wp:positionV>
                <wp:extent cx="1857375" cy="75247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4778" w14:textId="77777777" w:rsidR="00A501FA" w:rsidRPr="00B60E47" w:rsidRDefault="00A501FA" w:rsidP="007726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60E47">
                              <w:rPr>
                                <w:rFonts w:asciiTheme="minorHAnsi" w:hAnsiTheme="minorHAnsi" w:cstheme="minorHAnsi"/>
                              </w:rPr>
                              <w:t>School Authority Logo</w:t>
                            </w:r>
                          </w:p>
                          <w:p w14:paraId="23D7AC33" w14:textId="77777777" w:rsidR="00A501FA" w:rsidRPr="00B60E47" w:rsidRDefault="00A501FA" w:rsidP="007726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60E47">
                              <w:rPr>
                                <w:rFonts w:asciiTheme="minorHAnsi" w:hAnsiTheme="minorHAnsi" w:cstheme="minorHAnsi"/>
                              </w:rPr>
                              <w:t>Or</w:t>
                            </w:r>
                          </w:p>
                          <w:p w14:paraId="23F5DFB2" w14:textId="77777777" w:rsidR="00A501FA" w:rsidRPr="00B60E47" w:rsidRDefault="00A501FA" w:rsidP="007726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60E47">
                              <w:rPr>
                                <w:rFonts w:asciiTheme="minorHAnsi" w:hAnsiTheme="minorHAnsi" w:cstheme="minorHAnsi"/>
                              </w:rPr>
                              <w:t>School Crest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F67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0.9pt;width:146.25pt;height:59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">
                <v:textbox>
                  <w:txbxContent>
                    <w:p w14:paraId="4B194778" w14:textId="77777777" w:rsidR="00A501FA" w:rsidRPr="00B60E47" w:rsidRDefault="00A501FA" w:rsidP="0077262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60E47">
                        <w:rPr>
                          <w:rFonts w:asciiTheme="minorHAnsi" w:hAnsiTheme="minorHAnsi" w:cstheme="minorHAnsi"/>
                        </w:rPr>
                        <w:t>School Authority Logo</w:t>
                      </w:r>
                    </w:p>
                    <w:p w14:paraId="23D7AC33" w14:textId="77777777" w:rsidR="00A501FA" w:rsidRPr="00B60E47" w:rsidRDefault="00A501FA" w:rsidP="0077262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60E47">
                        <w:rPr>
                          <w:rFonts w:asciiTheme="minorHAnsi" w:hAnsiTheme="minorHAnsi" w:cstheme="minorHAnsi"/>
                        </w:rPr>
                        <w:t>Or</w:t>
                      </w:r>
                    </w:p>
                    <w:p w14:paraId="23F5DFB2" w14:textId="77777777" w:rsidR="00A501FA" w:rsidRPr="00B60E47" w:rsidRDefault="00A501FA" w:rsidP="0077262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60E47">
                        <w:rPr>
                          <w:rFonts w:asciiTheme="minorHAnsi" w:hAnsiTheme="minorHAnsi" w:cstheme="minorHAnsi"/>
                        </w:rPr>
                        <w:t>School Crest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FE500" w14:textId="77777777" w:rsidR="00DD5215" w:rsidRDefault="00DD5215"/>
    <w:p w14:paraId="3360EC1F" w14:textId="77777777" w:rsidR="00DD5215" w:rsidRDefault="00DD5215"/>
    <w:p w14:paraId="284F20CD" w14:textId="77777777" w:rsidR="00DD5215" w:rsidRDefault="00DD5215"/>
    <w:tbl>
      <w:tblPr>
        <w:tblW w:w="1054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8"/>
        <w:gridCol w:w="3380"/>
        <w:gridCol w:w="715"/>
        <w:gridCol w:w="2522"/>
        <w:gridCol w:w="1803"/>
      </w:tblGrid>
      <w:tr w:rsidR="00DD5215" w:rsidRPr="007A5D34" w14:paraId="61BFD60B" w14:textId="77777777" w:rsidTr="007A5D34">
        <w:tc>
          <w:tcPr>
            <w:tcW w:w="2128" w:type="dxa"/>
            <w:tcBorders>
              <w:top w:val="single" w:sz="4" w:space="0" w:color="auto"/>
            </w:tcBorders>
          </w:tcPr>
          <w:p w14:paraId="7EAA3382" w14:textId="77777777" w:rsidR="00DD5215" w:rsidRPr="007A5D34" w:rsidRDefault="00C06374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lastRenderedPageBreak/>
              <w:t>[</w:t>
            </w:r>
            <w:r w:rsidRPr="00784E4A">
              <w:rPr>
                <w:rFonts w:ascii="Arial" w:hAnsi="Arial"/>
                <w:b/>
                <w:i/>
                <w:color w:val="00B050"/>
                <w:sz w:val="20"/>
                <w:lang w:val="en-GB"/>
              </w:rPr>
              <w:t>Name of school or school authority</w:t>
            </w:r>
            <w:r w:rsidRPr="00784E4A">
              <w:rPr>
                <w:rFonts w:ascii="Arial" w:hAnsi="Arial"/>
                <w:b/>
                <w:sz w:val="20"/>
                <w:lang w:val="en-GB"/>
              </w:rPr>
              <w:t>]</w:t>
            </w:r>
            <w:r w:rsidR="00DD5215" w:rsidRPr="00C06374">
              <w:rPr>
                <w:rFonts w:ascii="Arial" w:hAnsi="Arial"/>
                <w:sz w:val="20"/>
                <w:lang w:val="en-GB"/>
              </w:rPr>
              <w:t xml:space="preserve"> </w:t>
            </w:r>
            <w:r w:rsidR="00DD5215" w:rsidRPr="007A5D34">
              <w:rPr>
                <w:rFonts w:ascii="Arial" w:hAnsi="Arial"/>
                <w:sz w:val="20"/>
                <w:lang w:val="en-GB"/>
              </w:rPr>
              <w:t>support person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</w:tcBorders>
          </w:tcPr>
          <w:p w14:paraId="6286F6AA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Can </w:t>
            </w:r>
            <w:r w:rsidR="00C06374">
              <w:rPr>
                <w:rFonts w:ascii="Arial" w:hAnsi="Arial"/>
                <w:sz w:val="20"/>
                <w:lang w:val="en-GB"/>
              </w:rPr>
              <w:t>the school</w:t>
            </w:r>
            <w:r w:rsidRPr="007A5D34">
              <w:rPr>
                <w:rFonts w:ascii="Arial" w:hAnsi="Arial"/>
                <w:sz w:val="20"/>
                <w:lang w:val="en-GB"/>
              </w:rPr>
              <w:t xml:space="preserve"> provide the student with a support person during the interview?</w:t>
            </w:r>
          </w:p>
          <w:p w14:paraId="6EB1BC16" w14:textId="2B805AE8" w:rsidR="00DD5215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43891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DD5215" w:rsidRPr="007A5D34">
              <w:rPr>
                <w:rFonts w:ascii="Arial" w:hAnsi="Arial"/>
                <w:sz w:val="20"/>
                <w:lang w:val="en-GB"/>
              </w:rPr>
              <w:t xml:space="preserve"> Yes </w:t>
            </w:r>
          </w:p>
          <w:p w14:paraId="33897A26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Outline any conditions of the support person’s involvement in the planned interview:</w:t>
            </w:r>
          </w:p>
          <w:p w14:paraId="3C1FDBD9" w14:textId="77777777" w:rsidR="00DD5215" w:rsidRPr="007A5D34" w:rsidRDefault="00DD5215" w:rsidP="007A5D34">
            <w:pPr>
              <w:keepLines/>
              <w:numPr>
                <w:ilvl w:val="0"/>
                <w:numId w:val="1"/>
              </w:numPr>
              <w:spacing w:before="40" w:after="40" w:line="480" w:lineRule="auto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2D41D7B8" w14:textId="77777777" w:rsidR="00DD5215" w:rsidRPr="007A5D34" w:rsidRDefault="00DD5215" w:rsidP="007A5D34">
            <w:pPr>
              <w:keepLines/>
              <w:numPr>
                <w:ilvl w:val="0"/>
                <w:numId w:val="1"/>
              </w:numPr>
              <w:spacing w:before="40" w:after="40" w:line="480" w:lineRule="auto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51FD770C" w14:textId="77777777" w:rsidR="00DD5215" w:rsidRPr="007A5D34" w:rsidRDefault="00DD5215" w:rsidP="007A5D34">
            <w:pPr>
              <w:keepLines/>
              <w:numPr>
                <w:ilvl w:val="0"/>
                <w:numId w:val="1"/>
              </w:numPr>
              <w:spacing w:before="40" w:after="40" w:line="480" w:lineRule="auto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03CCF2F6" w14:textId="154A6641" w:rsidR="00DD5215" w:rsidRPr="007A5D34" w:rsidRDefault="0095686C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lang w:val="en-GB"/>
                </w:rPr>
                <w:id w:val="-2706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1FA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DD5215" w:rsidRPr="007A5D34">
              <w:rPr>
                <w:rFonts w:ascii="Arial" w:hAnsi="Arial"/>
                <w:sz w:val="20"/>
                <w:lang w:val="en-GB"/>
              </w:rPr>
              <w:t xml:space="preserve"> No.  A support person may not attend the interview.</w:t>
            </w:r>
          </w:p>
          <w:p w14:paraId="6891748C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Reason/s for not allowing a support person to be present during the interview:</w:t>
            </w:r>
          </w:p>
          <w:p w14:paraId="2F310D01" w14:textId="77777777" w:rsidR="00DD5215" w:rsidRPr="007A5D34" w:rsidRDefault="00DD5215" w:rsidP="007A5D34">
            <w:pPr>
              <w:keepLines/>
              <w:numPr>
                <w:ilvl w:val="0"/>
                <w:numId w:val="2"/>
              </w:numPr>
              <w:spacing w:before="40" w:after="40" w:line="480" w:lineRule="auto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07CCB9A8" w14:textId="77777777" w:rsidR="00DD5215" w:rsidRPr="007A5D34" w:rsidRDefault="00DD5215" w:rsidP="007A5D34">
            <w:pPr>
              <w:keepLines/>
              <w:numPr>
                <w:ilvl w:val="0"/>
                <w:numId w:val="2"/>
              </w:numPr>
              <w:spacing w:before="40" w:after="40" w:line="480" w:lineRule="auto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53FB10C9" w14:textId="77777777" w:rsidR="00DD5215" w:rsidRPr="007A5D34" w:rsidRDefault="00DD5215" w:rsidP="007A5D34">
            <w:pPr>
              <w:keepLines/>
              <w:numPr>
                <w:ilvl w:val="0"/>
                <w:numId w:val="2"/>
              </w:numPr>
              <w:spacing w:before="40" w:after="40" w:line="480" w:lineRule="auto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25407A5E" w14:textId="77777777" w:rsidTr="007A5D34">
        <w:tc>
          <w:tcPr>
            <w:tcW w:w="10548" w:type="dxa"/>
            <w:gridSpan w:val="5"/>
            <w:tcBorders>
              <w:top w:val="single" w:sz="4" w:space="0" w:color="auto"/>
            </w:tcBorders>
            <w:shd w:val="clear" w:color="auto" w:fill="4C4C4C"/>
          </w:tcPr>
          <w:p w14:paraId="17835AD6" w14:textId="77777777" w:rsidR="00DD5215" w:rsidRPr="007A5D34" w:rsidRDefault="00DD5215" w:rsidP="007A5D34">
            <w:pPr>
              <w:spacing w:before="60" w:after="60"/>
              <w:jc w:val="center"/>
              <w:rPr>
                <w:rFonts w:ascii="Arial" w:hAnsi="Arial"/>
                <w:b/>
                <w:color w:val="FFFFFF"/>
                <w:sz w:val="20"/>
                <w:lang w:val="en-GB"/>
              </w:rPr>
            </w:pPr>
            <w:r w:rsidRPr="007A5D34">
              <w:rPr>
                <w:rFonts w:ascii="Arial" w:hAnsi="Arial"/>
                <w:b/>
                <w:color w:val="FFFFFF"/>
                <w:sz w:val="20"/>
                <w:lang w:val="en-GB"/>
              </w:rPr>
              <w:t xml:space="preserve">  Record of interview</w:t>
            </w:r>
          </w:p>
        </w:tc>
      </w:tr>
      <w:tr w:rsidR="00DD5215" w:rsidRPr="007A5D34" w14:paraId="5B407835" w14:textId="77777777" w:rsidTr="007A5D34">
        <w:tc>
          <w:tcPr>
            <w:tcW w:w="2128" w:type="dxa"/>
          </w:tcPr>
          <w:p w14:paraId="35A32B96" w14:textId="77777777" w:rsidR="00DD5215" w:rsidRPr="007A5D34" w:rsidRDefault="00DD5215" w:rsidP="007A5D34">
            <w:pPr>
              <w:spacing w:before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Date and time interview conducted</w:t>
            </w:r>
          </w:p>
        </w:tc>
        <w:tc>
          <w:tcPr>
            <w:tcW w:w="8420" w:type="dxa"/>
            <w:gridSpan w:val="4"/>
            <w:tcBorders>
              <w:bottom w:val="single" w:sz="4" w:space="0" w:color="auto"/>
            </w:tcBorders>
          </w:tcPr>
          <w:p w14:paraId="4FCBDF40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2"/>
          </w:p>
        </w:tc>
      </w:tr>
      <w:tr w:rsidR="00DD5215" w:rsidRPr="007A5D34" w14:paraId="79E2B24C" w14:textId="77777777" w:rsidTr="007A5D34">
        <w:trPr>
          <w:trHeight w:val="252"/>
        </w:trPr>
        <w:tc>
          <w:tcPr>
            <w:tcW w:w="2128" w:type="dxa"/>
            <w:vMerge w:val="restart"/>
          </w:tcPr>
          <w:p w14:paraId="535080EA" w14:textId="6BBC70B0" w:rsidR="00DD5215" w:rsidRPr="007A5D34" w:rsidRDefault="00DD5215" w:rsidP="00EB3997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 xml:space="preserve">Officers from </w:t>
            </w:r>
            <w:r w:rsidR="00A11349">
              <w:rPr>
                <w:rFonts w:ascii="Arial" w:hAnsi="Arial"/>
                <w:sz w:val="20"/>
                <w:lang w:val="en-GB"/>
              </w:rPr>
              <w:t>the Department of Child Safety</w:t>
            </w:r>
            <w:r w:rsidR="003F6C59">
              <w:rPr>
                <w:rFonts w:ascii="Arial" w:hAnsi="Arial"/>
                <w:sz w:val="20"/>
                <w:lang w:val="en-GB"/>
              </w:rPr>
              <w:t>, Youth and Women</w:t>
            </w:r>
            <w:r w:rsidR="00A11349">
              <w:rPr>
                <w:rFonts w:ascii="Arial" w:hAnsi="Arial"/>
                <w:sz w:val="20"/>
                <w:lang w:val="en-GB"/>
              </w:rPr>
              <w:t xml:space="preserve"> and/or Queensland Police Service </w:t>
            </w:r>
            <w:r w:rsidRPr="007A5D34">
              <w:rPr>
                <w:rFonts w:ascii="Arial" w:hAnsi="Arial"/>
                <w:sz w:val="20"/>
                <w:lang w:val="en-GB"/>
              </w:rPr>
              <w:t>present during interview</w:t>
            </w:r>
          </w:p>
        </w:tc>
        <w:tc>
          <w:tcPr>
            <w:tcW w:w="3380" w:type="dxa"/>
            <w:shd w:val="clear" w:color="auto" w:fill="C0C0C0"/>
          </w:tcPr>
          <w:p w14:paraId="526E6DEB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Name</w:t>
            </w:r>
          </w:p>
        </w:tc>
        <w:tc>
          <w:tcPr>
            <w:tcW w:w="3237" w:type="dxa"/>
            <w:gridSpan w:val="2"/>
            <w:shd w:val="clear" w:color="auto" w:fill="C0C0C0"/>
          </w:tcPr>
          <w:p w14:paraId="717BB333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Position</w:t>
            </w:r>
          </w:p>
        </w:tc>
        <w:tc>
          <w:tcPr>
            <w:tcW w:w="1803" w:type="dxa"/>
            <w:shd w:val="clear" w:color="auto" w:fill="C0C0C0"/>
          </w:tcPr>
          <w:p w14:paraId="31969BC5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Agency</w:t>
            </w:r>
          </w:p>
        </w:tc>
      </w:tr>
      <w:tr w:rsidR="00DD5215" w:rsidRPr="007A5D34" w14:paraId="5A5FC291" w14:textId="77777777" w:rsidTr="007A5D34">
        <w:trPr>
          <w:trHeight w:val="251"/>
        </w:trPr>
        <w:tc>
          <w:tcPr>
            <w:tcW w:w="2128" w:type="dxa"/>
            <w:vMerge/>
          </w:tcPr>
          <w:p w14:paraId="08DF16BB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380" w:type="dxa"/>
          </w:tcPr>
          <w:p w14:paraId="7177C6FE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237" w:type="dxa"/>
            <w:gridSpan w:val="2"/>
          </w:tcPr>
          <w:p w14:paraId="1B19EDEB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803" w:type="dxa"/>
          </w:tcPr>
          <w:p w14:paraId="4CC91CB9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093DCB97" w14:textId="77777777" w:rsidTr="007A5D34">
        <w:trPr>
          <w:trHeight w:val="251"/>
        </w:trPr>
        <w:tc>
          <w:tcPr>
            <w:tcW w:w="2128" w:type="dxa"/>
            <w:vMerge/>
          </w:tcPr>
          <w:p w14:paraId="26B81AF4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380" w:type="dxa"/>
          </w:tcPr>
          <w:p w14:paraId="7FEEDA27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237" w:type="dxa"/>
            <w:gridSpan w:val="2"/>
          </w:tcPr>
          <w:p w14:paraId="0934105E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803" w:type="dxa"/>
          </w:tcPr>
          <w:p w14:paraId="2D64A5EA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00E3225B" w14:textId="77777777" w:rsidTr="007A5D34">
        <w:trPr>
          <w:trHeight w:val="251"/>
        </w:trPr>
        <w:tc>
          <w:tcPr>
            <w:tcW w:w="2128" w:type="dxa"/>
            <w:vMerge/>
          </w:tcPr>
          <w:p w14:paraId="22B82192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380" w:type="dxa"/>
          </w:tcPr>
          <w:p w14:paraId="0CEC9CFB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237" w:type="dxa"/>
            <w:gridSpan w:val="2"/>
          </w:tcPr>
          <w:p w14:paraId="6C4F12D6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803" w:type="dxa"/>
          </w:tcPr>
          <w:p w14:paraId="30928ACA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7C080389" w14:textId="77777777" w:rsidTr="007A5D34">
        <w:trPr>
          <w:trHeight w:val="251"/>
        </w:trPr>
        <w:tc>
          <w:tcPr>
            <w:tcW w:w="2128" w:type="dxa"/>
            <w:vMerge/>
          </w:tcPr>
          <w:p w14:paraId="24A9AEAA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380" w:type="dxa"/>
          </w:tcPr>
          <w:p w14:paraId="1C9E6CAE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3237" w:type="dxa"/>
            <w:gridSpan w:val="2"/>
          </w:tcPr>
          <w:p w14:paraId="04BC01AE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1803" w:type="dxa"/>
          </w:tcPr>
          <w:p w14:paraId="3B991D5B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4A900165" w14:textId="77777777" w:rsidTr="007A5D34">
        <w:trPr>
          <w:trHeight w:val="251"/>
        </w:trPr>
        <w:tc>
          <w:tcPr>
            <w:tcW w:w="2128" w:type="dxa"/>
            <w:vMerge w:val="restart"/>
          </w:tcPr>
          <w:p w14:paraId="5A7C8E43" w14:textId="77777777" w:rsidR="00DD5215" w:rsidRPr="007A5D34" w:rsidRDefault="00C06374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84E4A">
              <w:rPr>
                <w:rFonts w:ascii="Arial" w:hAnsi="Arial"/>
                <w:b/>
                <w:sz w:val="20"/>
                <w:lang w:val="en-GB"/>
              </w:rPr>
              <w:t>[</w:t>
            </w:r>
            <w:r w:rsidRPr="00784E4A">
              <w:rPr>
                <w:rFonts w:ascii="Arial" w:hAnsi="Arial"/>
                <w:b/>
                <w:i/>
                <w:color w:val="00B050"/>
                <w:sz w:val="20"/>
                <w:lang w:val="en-GB"/>
              </w:rPr>
              <w:t>Name of school or school authority</w:t>
            </w:r>
            <w:r w:rsidRPr="00784E4A">
              <w:rPr>
                <w:rFonts w:ascii="Arial" w:hAnsi="Arial"/>
                <w:b/>
                <w:sz w:val="20"/>
                <w:lang w:val="en-GB"/>
              </w:rPr>
              <w:t>]</w:t>
            </w:r>
            <w:r w:rsidRPr="00C06374">
              <w:rPr>
                <w:rFonts w:ascii="Arial" w:hAnsi="Arial"/>
                <w:sz w:val="20"/>
                <w:lang w:val="en-GB"/>
              </w:rPr>
              <w:t xml:space="preserve"> </w:t>
            </w:r>
            <w:r w:rsidR="00DD5215" w:rsidRPr="007A5D34">
              <w:rPr>
                <w:rFonts w:ascii="Arial" w:hAnsi="Arial"/>
                <w:sz w:val="20"/>
                <w:lang w:val="en-GB"/>
              </w:rPr>
              <w:t>person present during interview</w:t>
            </w:r>
          </w:p>
        </w:tc>
        <w:tc>
          <w:tcPr>
            <w:tcW w:w="4095" w:type="dxa"/>
            <w:gridSpan w:val="2"/>
            <w:shd w:val="clear" w:color="auto" w:fill="C0C0C0"/>
          </w:tcPr>
          <w:p w14:paraId="776A84F7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Name</w:t>
            </w:r>
          </w:p>
        </w:tc>
        <w:tc>
          <w:tcPr>
            <w:tcW w:w="4325" w:type="dxa"/>
            <w:gridSpan w:val="2"/>
            <w:shd w:val="clear" w:color="auto" w:fill="C0C0C0"/>
          </w:tcPr>
          <w:p w14:paraId="4C7BF5C2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Position</w:t>
            </w:r>
          </w:p>
        </w:tc>
      </w:tr>
      <w:tr w:rsidR="00DD5215" w:rsidRPr="007A5D34" w14:paraId="43521BB8" w14:textId="77777777" w:rsidTr="007A5D34">
        <w:trPr>
          <w:trHeight w:val="251"/>
        </w:trPr>
        <w:tc>
          <w:tcPr>
            <w:tcW w:w="2128" w:type="dxa"/>
            <w:vMerge/>
          </w:tcPr>
          <w:p w14:paraId="11926B71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095" w:type="dxa"/>
            <w:gridSpan w:val="2"/>
          </w:tcPr>
          <w:p w14:paraId="3930892C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4325" w:type="dxa"/>
            <w:gridSpan w:val="2"/>
          </w:tcPr>
          <w:p w14:paraId="160B1C87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1434EE30" w14:textId="77777777" w:rsidTr="007A5D34">
        <w:trPr>
          <w:trHeight w:val="251"/>
        </w:trPr>
        <w:tc>
          <w:tcPr>
            <w:tcW w:w="2128" w:type="dxa"/>
            <w:vMerge/>
          </w:tcPr>
          <w:p w14:paraId="3FFE2FEB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095" w:type="dxa"/>
            <w:gridSpan w:val="2"/>
          </w:tcPr>
          <w:p w14:paraId="15812E8E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4325" w:type="dxa"/>
            <w:gridSpan w:val="2"/>
          </w:tcPr>
          <w:p w14:paraId="17E3AB72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641906D5" w14:textId="77777777" w:rsidTr="007A5D34">
        <w:trPr>
          <w:trHeight w:val="251"/>
        </w:trPr>
        <w:tc>
          <w:tcPr>
            <w:tcW w:w="2128" w:type="dxa"/>
            <w:vMerge/>
          </w:tcPr>
          <w:p w14:paraId="4DA25CA3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095" w:type="dxa"/>
            <w:gridSpan w:val="2"/>
          </w:tcPr>
          <w:p w14:paraId="68C8B1B4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4325" w:type="dxa"/>
            <w:gridSpan w:val="2"/>
          </w:tcPr>
          <w:p w14:paraId="76563415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5B41B68A" w14:textId="77777777" w:rsidTr="007A5D34">
        <w:tc>
          <w:tcPr>
            <w:tcW w:w="2128" w:type="dxa"/>
          </w:tcPr>
          <w:p w14:paraId="2F28074D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Name of Principal (or delegate)</w:t>
            </w:r>
          </w:p>
        </w:tc>
        <w:tc>
          <w:tcPr>
            <w:tcW w:w="8420" w:type="dxa"/>
            <w:gridSpan w:val="4"/>
          </w:tcPr>
          <w:p w14:paraId="2DACDA5C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  <w:tr w:rsidR="00DD5215" w:rsidRPr="007A5D34" w14:paraId="1228891D" w14:textId="77777777" w:rsidTr="007A5D34">
        <w:tc>
          <w:tcPr>
            <w:tcW w:w="2128" w:type="dxa"/>
          </w:tcPr>
          <w:p w14:paraId="0304B20A" w14:textId="77777777" w:rsidR="00DD5215" w:rsidRPr="007A5D34" w:rsidRDefault="00DD5215" w:rsidP="007A5D34">
            <w:pPr>
              <w:spacing w:before="4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>Signature of Principal (or delegate)</w:t>
            </w:r>
          </w:p>
        </w:tc>
        <w:tc>
          <w:tcPr>
            <w:tcW w:w="8420" w:type="dxa"/>
            <w:gridSpan w:val="4"/>
          </w:tcPr>
          <w:p w14:paraId="662EDE4E" w14:textId="77777777" w:rsidR="00DD5215" w:rsidRPr="007A5D34" w:rsidRDefault="00DD5215" w:rsidP="007A5D34">
            <w:pPr>
              <w:spacing w:before="120" w:after="40"/>
              <w:rPr>
                <w:rFonts w:ascii="Arial" w:hAnsi="Arial"/>
                <w:sz w:val="20"/>
                <w:lang w:val="en-GB"/>
              </w:rPr>
            </w:pPr>
            <w:r w:rsidRPr="007A5D34">
              <w:rPr>
                <w:rFonts w:ascii="Arial" w:hAnsi="Arial"/>
                <w:sz w:val="20"/>
                <w:lang w:val="en-GB"/>
              </w:rPr>
              <w:tab/>
            </w:r>
            <w:r w:rsidRPr="007A5D34">
              <w:rPr>
                <w:rFonts w:ascii="Arial" w:hAnsi="Arial"/>
                <w:sz w:val="20"/>
                <w:lang w:val="en-GB"/>
              </w:rPr>
              <w:tab/>
            </w:r>
            <w:r w:rsidRPr="007A5D34">
              <w:rPr>
                <w:rFonts w:ascii="Arial" w:hAnsi="Arial"/>
                <w:sz w:val="20"/>
                <w:lang w:val="en-GB"/>
              </w:rPr>
              <w:tab/>
            </w:r>
            <w:r w:rsidRPr="007A5D34">
              <w:rPr>
                <w:rFonts w:ascii="Arial" w:hAnsi="Arial"/>
                <w:sz w:val="20"/>
                <w:lang w:val="en-GB"/>
              </w:rPr>
              <w:tab/>
            </w:r>
            <w:r w:rsidRPr="007A5D34">
              <w:rPr>
                <w:rFonts w:ascii="Arial" w:hAnsi="Arial"/>
                <w:sz w:val="20"/>
                <w:lang w:val="en-GB"/>
              </w:rPr>
              <w:tab/>
            </w:r>
            <w:r w:rsidRPr="007A5D34">
              <w:rPr>
                <w:rFonts w:ascii="Arial" w:hAnsi="Arial"/>
                <w:sz w:val="20"/>
                <w:lang w:val="en-GB"/>
              </w:rPr>
              <w:tab/>
              <w:t xml:space="preserve">Date: 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A5D34"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 w:rsidRPr="007A5D34">
              <w:rPr>
                <w:rFonts w:ascii="Arial" w:hAnsi="Arial"/>
                <w:sz w:val="20"/>
                <w:lang w:val="en-GB"/>
              </w:rPr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 </w:t>
            </w:r>
            <w:r w:rsidRPr="007A5D34"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2F134AC7" w14:textId="77777777" w:rsidR="00DD5215" w:rsidRPr="007A5D34" w:rsidRDefault="00DD5215" w:rsidP="007A5D34">
            <w:pPr>
              <w:spacing w:before="40" w:after="40"/>
              <w:ind w:right="-342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3820E8B0" w14:textId="77777777" w:rsidR="00DD5215" w:rsidRPr="00D35C14" w:rsidRDefault="00DD5215" w:rsidP="00DD5215">
      <w:pPr>
        <w:pStyle w:val="BodyText"/>
        <w:jc w:val="center"/>
        <w:rPr>
          <w:rFonts w:ascii="Arial" w:hAnsi="Arial" w:cs="Arial"/>
          <w:b/>
          <w:sz w:val="20"/>
        </w:rPr>
      </w:pPr>
    </w:p>
    <w:p w14:paraId="618B88E5" w14:textId="77777777" w:rsidR="00DD5215" w:rsidRDefault="00DD5215" w:rsidP="00DD5215">
      <w:pPr>
        <w:pStyle w:val="BodyText"/>
        <w:rPr>
          <w:rFonts w:ascii="Arial" w:hAnsi="Arial" w:cs="Arial"/>
          <w:b/>
          <w:sz w:val="22"/>
        </w:rPr>
      </w:pPr>
    </w:p>
    <w:p w14:paraId="410F94AE" w14:textId="77777777" w:rsidR="00DD5215" w:rsidRDefault="00DD5215" w:rsidP="00DD5215">
      <w:pPr>
        <w:pStyle w:val="BodyText"/>
        <w:jc w:val="center"/>
        <w:rPr>
          <w:rFonts w:ascii="Arial" w:hAnsi="Arial" w:cs="Arial"/>
          <w:b/>
          <w:sz w:val="22"/>
        </w:rPr>
      </w:pPr>
    </w:p>
    <w:p w14:paraId="0DC7A8BC" w14:textId="77777777" w:rsidR="00DD5215" w:rsidRDefault="00DD5215"/>
    <w:sectPr w:rsidR="00DD5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F227F" w14:textId="77777777" w:rsidR="00F03A78" w:rsidRDefault="00F03A78" w:rsidP="005971ED">
      <w:r>
        <w:separator/>
      </w:r>
    </w:p>
  </w:endnote>
  <w:endnote w:type="continuationSeparator" w:id="0">
    <w:p w14:paraId="6EC0FBD5" w14:textId="77777777" w:rsidR="00F03A78" w:rsidRDefault="00F03A78" w:rsidP="005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976D2" w14:textId="77777777" w:rsidR="00F03A78" w:rsidRDefault="00F03A78" w:rsidP="005971ED">
      <w:r>
        <w:separator/>
      </w:r>
    </w:p>
  </w:footnote>
  <w:footnote w:type="continuationSeparator" w:id="0">
    <w:p w14:paraId="3085ABF5" w14:textId="77777777" w:rsidR="00F03A78" w:rsidRDefault="00F03A78" w:rsidP="0059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84498"/>
    <w:multiLevelType w:val="hybridMultilevel"/>
    <w:tmpl w:val="94ECC430"/>
    <w:lvl w:ilvl="0" w:tplc="8DD2587E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522E"/>
    <w:multiLevelType w:val="hybridMultilevel"/>
    <w:tmpl w:val="E3E09B72"/>
    <w:lvl w:ilvl="0" w:tplc="26AE60AC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81"/>
    <w:rsid w:val="0007737B"/>
    <w:rsid w:val="00080095"/>
    <w:rsid w:val="000839F5"/>
    <w:rsid w:val="001E6D0A"/>
    <w:rsid w:val="002635C0"/>
    <w:rsid w:val="003570B1"/>
    <w:rsid w:val="003F1183"/>
    <w:rsid w:val="003F6C59"/>
    <w:rsid w:val="00405465"/>
    <w:rsid w:val="004771DE"/>
    <w:rsid w:val="00531BF7"/>
    <w:rsid w:val="00536865"/>
    <w:rsid w:val="0058712C"/>
    <w:rsid w:val="005971ED"/>
    <w:rsid w:val="006277D2"/>
    <w:rsid w:val="00635FCC"/>
    <w:rsid w:val="006957CE"/>
    <w:rsid w:val="00707323"/>
    <w:rsid w:val="0077262A"/>
    <w:rsid w:val="00784E4A"/>
    <w:rsid w:val="007A5D34"/>
    <w:rsid w:val="007C7081"/>
    <w:rsid w:val="008E4149"/>
    <w:rsid w:val="009054C4"/>
    <w:rsid w:val="009533A6"/>
    <w:rsid w:val="0095686C"/>
    <w:rsid w:val="00982CC7"/>
    <w:rsid w:val="009B454E"/>
    <w:rsid w:val="009C2C9A"/>
    <w:rsid w:val="00A11349"/>
    <w:rsid w:val="00A501FA"/>
    <w:rsid w:val="00A52238"/>
    <w:rsid w:val="00B60E47"/>
    <w:rsid w:val="00C06374"/>
    <w:rsid w:val="00C14BD3"/>
    <w:rsid w:val="00C87AE2"/>
    <w:rsid w:val="00D652AA"/>
    <w:rsid w:val="00DA2A28"/>
    <w:rsid w:val="00DB01A5"/>
    <w:rsid w:val="00DB7BA3"/>
    <w:rsid w:val="00DD044F"/>
    <w:rsid w:val="00DD5215"/>
    <w:rsid w:val="00EB3997"/>
    <w:rsid w:val="00ED1721"/>
    <w:rsid w:val="00EE399D"/>
    <w:rsid w:val="00F000D9"/>
    <w:rsid w:val="00F03A78"/>
    <w:rsid w:val="00F207B1"/>
    <w:rsid w:val="00F4362D"/>
    <w:rsid w:val="00F47B33"/>
    <w:rsid w:val="00F54EE9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A0BB56"/>
  <w15:chartTrackingRefBased/>
  <w15:docId w15:val="{F2E42FC7-74C2-444B-83C8-95EB752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7081"/>
    <w:rPr>
      <w:rFonts w:ascii="Book Antiqua" w:hAnsi="Book Antiqu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7081"/>
    <w:pPr>
      <w:jc w:val="both"/>
    </w:pPr>
  </w:style>
  <w:style w:type="table" w:styleId="TableGrid">
    <w:name w:val="Table Grid"/>
    <w:basedOn w:val="TableNormal"/>
    <w:rsid w:val="007C7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E399D"/>
    <w:pPr>
      <w:tabs>
        <w:tab w:val="center" w:pos="4153"/>
        <w:tab w:val="right" w:pos="8306"/>
      </w:tabs>
    </w:pPr>
    <w:rPr>
      <w:rFonts w:ascii="Times New Roman" w:hAnsi="Times New Roman"/>
      <w:lang w:val="en-US"/>
    </w:rPr>
  </w:style>
  <w:style w:type="character" w:customStyle="1" w:styleId="HeaderChar">
    <w:name w:val="Header Char"/>
    <w:link w:val="Header"/>
    <w:rsid w:val="00EE399D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72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262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5971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1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71ED"/>
    <w:rPr>
      <w:rFonts w:ascii="Book Antiqua" w:hAnsi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1ED"/>
    <w:rPr>
      <w:rFonts w:ascii="Book Antiqua" w:hAnsi="Book Antiqua"/>
      <w:b/>
      <w:bCs/>
      <w:lang w:eastAsia="en-US"/>
    </w:rPr>
  </w:style>
  <w:style w:type="paragraph" w:styleId="Footer">
    <w:name w:val="footer"/>
    <w:basedOn w:val="Normal"/>
    <w:link w:val="FooterChar"/>
    <w:rsid w:val="00597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71ED"/>
    <w:rPr>
      <w:rFonts w:ascii="Book Antiqua" w:hAnsi="Book Antiqu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interviews with students for whom there are student protection concerns conducted by DChS and/or QPS on a Brisbane Catholic Education school site without parental consent</vt:lpstr>
    </vt:vector>
  </TitlesOfParts>
  <Company>Brisbane Catholic Education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interviews with students for whom there are student protection concerns conducted by DChS and/or QPS on a Brisbane Catholic Education school site without parental consent</dc:title>
  <dc:subject/>
  <dc:creator>BCEC</dc:creator>
  <cp:keywords/>
  <cp:lastModifiedBy>Maree Lacey</cp:lastModifiedBy>
  <cp:revision>2</cp:revision>
  <cp:lastPrinted>2018-04-16T04:23:00Z</cp:lastPrinted>
  <dcterms:created xsi:type="dcterms:W3CDTF">2018-04-17T00:04:00Z</dcterms:created>
  <dcterms:modified xsi:type="dcterms:W3CDTF">2018-04-17T00:04:00Z</dcterms:modified>
</cp:coreProperties>
</file>